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51E78" w:rsidP="596BAF25" w:rsidRDefault="00B7469B" w14:paraId="5DAB6C7B" w14:textId="7B83BF0F">
      <w:pPr>
        <w:rPr>
          <w:rFonts w:ascii="Arial" w:hAnsi="Arial" w:cs="Arial"/>
        </w:rPr>
      </w:pPr>
      <w:r>
        <w:rPr>
          <w:noProof/>
        </w:rPr>
        <w:drawing>
          <wp:inline distT="0" distB="0" distL="0" distR="0" wp14:anchorId="19D88BE4" wp14:editId="57E06EBD">
            <wp:extent cx="3562350" cy="1041847"/>
            <wp:effectExtent l="0" t="0" r="0" b="6350"/>
            <wp:docPr id="729701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350" cy="1041847"/>
                    </a:xfrm>
                    <a:prstGeom prst="rect">
                      <a:avLst/>
                    </a:prstGeom>
                  </pic:spPr>
                </pic:pic>
              </a:graphicData>
            </a:graphic>
          </wp:inline>
        </w:drawing>
      </w:r>
    </w:p>
    <w:p w:rsidRPr="00B7469B" w:rsidR="008D5DE3" w:rsidP="00B7469B" w:rsidRDefault="008D5DE3" w14:paraId="7EED1059" w14:textId="77777777">
      <w:pPr>
        <w:pStyle w:val="Title"/>
        <w:rPr>
          <w:rFonts w:ascii="Arial" w:hAnsi="Arial" w:cs="Arial"/>
          <w:sz w:val="72"/>
          <w:szCs w:val="72"/>
        </w:rPr>
      </w:pPr>
      <w:r w:rsidRPr="596BAF25">
        <w:rPr>
          <w:rFonts w:ascii="Arial" w:hAnsi="Arial" w:cs="Arial"/>
          <w:sz w:val="72"/>
          <w:szCs w:val="72"/>
        </w:rPr>
        <w:t>Online Course Standards Rubric</w:t>
      </w:r>
    </w:p>
    <w:tbl>
      <w:tblPr>
        <w:tblStyle w:val="TableGrid"/>
        <w:tblW w:w="0" w:type="auto"/>
        <w:tblLayout w:type="fixed"/>
        <w:tblLook w:val="06A0" w:firstRow="1" w:lastRow="0" w:firstColumn="1" w:lastColumn="0" w:noHBand="1" w:noVBand="1"/>
      </w:tblPr>
      <w:tblGrid>
        <w:gridCol w:w="14976"/>
      </w:tblGrid>
      <w:tr w:rsidR="596BAF25" w:rsidTr="596BAF25" w14:paraId="56FD621B" w14:textId="77777777">
        <w:tc>
          <w:tcPr>
            <w:tcW w:w="14976" w:type="dxa"/>
            <w:vAlign w:val="center"/>
          </w:tcPr>
          <w:p w:rsidR="1CA0AACF" w:rsidP="596BAF25" w:rsidRDefault="1CA0AACF" w14:paraId="2E726BF3" w14:textId="2C67A898">
            <w:pPr>
              <w:jc w:val="center"/>
              <w:rPr>
                <w:rFonts w:ascii="Arial" w:hAnsi="Arial" w:cs="Arial"/>
                <w:b/>
                <w:bCs/>
              </w:rPr>
            </w:pPr>
            <w:r w:rsidRPr="596BAF25">
              <w:rPr>
                <w:rFonts w:ascii="Arial" w:hAnsi="Arial" w:cs="Arial"/>
                <w:sz w:val="24"/>
                <w:szCs w:val="24"/>
              </w:rPr>
              <w:t>For: (Course</w:t>
            </w:r>
            <w:r w:rsidRPr="596BAF25" w:rsidR="325B639F">
              <w:rPr>
                <w:rFonts w:ascii="Arial" w:hAnsi="Arial" w:cs="Arial"/>
                <w:sz w:val="24"/>
                <w:szCs w:val="24"/>
              </w:rPr>
              <w:t xml:space="preserve"> Name and Number</w:t>
            </w:r>
            <w:r w:rsidRPr="596BAF25">
              <w:rPr>
                <w:rFonts w:ascii="Arial" w:hAnsi="Arial" w:cs="Arial"/>
                <w:sz w:val="24"/>
                <w:szCs w:val="24"/>
              </w:rPr>
              <w:t>)</w:t>
            </w:r>
            <w:r w:rsidRPr="596BAF25" w:rsidR="005638D2">
              <w:rPr>
                <w:rFonts w:ascii="Arial" w:hAnsi="Arial" w:cs="Arial"/>
                <w:sz w:val="24"/>
                <w:szCs w:val="24"/>
              </w:rPr>
              <w:t>, (</w:t>
            </w:r>
            <w:r w:rsidRPr="596BAF25" w:rsidR="3FE274F7">
              <w:rPr>
                <w:rFonts w:ascii="Arial" w:hAnsi="Arial" w:cs="Arial"/>
                <w:sz w:val="24"/>
                <w:szCs w:val="24"/>
              </w:rPr>
              <w:t>Name</w:t>
            </w:r>
            <w:r w:rsidRPr="596BAF25" w:rsidR="005638D2">
              <w:rPr>
                <w:rFonts w:ascii="Arial" w:hAnsi="Arial" w:cs="Arial"/>
                <w:sz w:val="24"/>
                <w:szCs w:val="24"/>
              </w:rPr>
              <w:t>)</w:t>
            </w:r>
            <w:r w:rsidRPr="596BAF25" w:rsidR="7BCF6883">
              <w:rPr>
                <w:rFonts w:ascii="Arial" w:hAnsi="Arial" w:cs="Arial"/>
                <w:sz w:val="24"/>
                <w:szCs w:val="24"/>
              </w:rPr>
              <w:t xml:space="preserve"> </w:t>
            </w:r>
            <w:sdt>
              <w:sdtPr>
                <w:rPr>
                  <w:rFonts w:ascii="Arial" w:hAnsi="Arial" w:cs="Arial"/>
                </w:rPr>
                <w:id w:val="1674914835"/>
                <w14:checkbox>
                  <w14:checked w14:val="0"/>
                  <w14:checkedState w14:val="2612" w14:font="MS Gothic"/>
                  <w14:uncheckedState w14:val="2610" w14:font="MS Gothic"/>
                </w14:checkbox>
              </w:sdtPr>
              <w:sdtContent>
                <w:r w:rsidR="003211A8">
                  <w:rPr>
                    <w:rFonts w:hint="eastAsia" w:ascii="MS Gothic" w:hAnsi="MS Gothic" w:eastAsia="MS Gothic" w:cs="Arial"/>
                  </w:rPr>
                  <w:t>☐</w:t>
                </w:r>
              </w:sdtContent>
            </w:sdt>
            <w:r w:rsidRPr="596BAF25" w:rsidR="00991A35">
              <w:rPr>
                <w:rFonts w:ascii="Segoe UI Symbol" w:hAnsi="Segoe UI Symbol" w:eastAsia="MS Gothic" w:cs="Segoe UI Symbol"/>
              </w:rPr>
              <w:t xml:space="preserve"> </w:t>
            </w:r>
            <w:r w:rsidRPr="596BAF25" w:rsidR="7BCF6883">
              <w:rPr>
                <w:rFonts w:ascii="Segoe UI Symbol" w:hAnsi="Segoe UI Symbol" w:eastAsia="MS Gothic" w:cs="Segoe UI Symbol"/>
              </w:rPr>
              <w:t>Instructor</w:t>
            </w:r>
            <w:r w:rsidRPr="596BAF25" w:rsidR="7BCF6883">
              <w:rPr>
                <w:rFonts w:ascii="Arial" w:hAnsi="Arial" w:cs="Arial"/>
              </w:rPr>
              <w:t xml:space="preserve">   </w:t>
            </w:r>
            <w:sdt>
              <w:sdtPr>
                <w:rPr>
                  <w:rFonts w:ascii="Arial" w:hAnsi="Arial" w:cs="Arial"/>
                </w:rPr>
                <w:id w:val="-560796294"/>
                <w14:checkbox>
                  <w14:checked w14:val="0"/>
                  <w14:checkedState w14:val="2612" w14:font="MS Gothic"/>
                  <w14:uncheckedState w14:val="2610" w14:font="MS Gothic"/>
                </w14:checkbox>
              </w:sdtPr>
              <w:sdtContent>
                <w:r w:rsidR="00991A35">
                  <w:rPr>
                    <w:rFonts w:hint="eastAsia" w:ascii="MS Gothic" w:hAnsi="MS Gothic" w:eastAsia="MS Gothic" w:cs="Arial"/>
                  </w:rPr>
                  <w:t>☐</w:t>
                </w:r>
              </w:sdtContent>
            </w:sdt>
            <w:r w:rsidRPr="596BAF25" w:rsidR="00991A35">
              <w:rPr>
                <w:rFonts w:ascii="Segoe UI Symbol" w:hAnsi="Segoe UI Symbol" w:eastAsia="MS Gothic" w:cs="Segoe UI Symbol"/>
              </w:rPr>
              <w:t xml:space="preserve"> </w:t>
            </w:r>
            <w:r w:rsidRPr="596BAF25" w:rsidR="7BCF6883">
              <w:rPr>
                <w:rFonts w:ascii="Segoe UI Symbol" w:hAnsi="Segoe UI Symbol" w:eastAsia="MS Gothic" w:cs="Segoe UI Symbol"/>
              </w:rPr>
              <w:t>Reviewer</w:t>
            </w:r>
          </w:p>
        </w:tc>
      </w:tr>
    </w:tbl>
    <w:p w:rsidRPr="00B7469B" w:rsidR="00052F29" w:rsidP="00052F29" w:rsidRDefault="00052F29" w14:paraId="6B52C6F1" w14:textId="77777777">
      <w:pPr>
        <w:rPr>
          <w:rFonts w:ascii="Arial" w:hAnsi="Arial" w:cs="Arial"/>
          <w:sz w:val="24"/>
          <w:szCs w:val="24"/>
        </w:rPr>
      </w:pPr>
      <w:r w:rsidRPr="00B7469B">
        <w:rPr>
          <w:rFonts w:ascii="Arial" w:hAnsi="Arial" w:cs="Arial"/>
          <w:sz w:val="24"/>
          <w:szCs w:val="24"/>
        </w:rPr>
        <w:t>The Online Course Standards Rubric provides a framework for online course design based on the University of New Mexico's expectations for quality online courses. The rubric serves to guide instructors in developing new online courses and in self-assessing existing online courses for improved design and delivery based on nationally recognized, evidence-based practices for teaching online. These guidelines also will assist deans, chairs, and distance learning coordinators in developing and improving online course design and instruction in their programs.</w:t>
      </w:r>
    </w:p>
    <w:p w:rsidRPr="00B7469B" w:rsidR="006852D4" w:rsidP="18EC9B3C" w:rsidRDefault="18EC9B3C" w14:paraId="6F84A007" w14:textId="105971C3">
      <w:pPr>
        <w:rPr>
          <w:rFonts w:ascii="Arial" w:hAnsi="Arial" w:cs="Arial"/>
          <w:sz w:val="24"/>
          <w:szCs w:val="24"/>
        </w:rPr>
      </w:pPr>
      <w:r w:rsidRPr="6433A6CB" w:rsidR="18EC9B3C">
        <w:rPr>
          <w:rFonts w:ascii="Arial" w:hAnsi="Arial" w:cs="Arial"/>
          <w:sz w:val="24"/>
          <w:szCs w:val="24"/>
        </w:rPr>
        <w:t>The standards behind the rubric were originally guided by ideas from the Provost’s UNM Faculty Online Standards Task Force (2005 – 2009). The Online Course Advisory Council later built on this foundation to develop a rubric that was approved by UNM Faculty Senate Teaching Enhancement Committee in 2013, and recently revised for clarity in 2019</w:t>
      </w:r>
      <w:r w:rsidRPr="6433A6CB" w:rsidR="2B700DA0">
        <w:rPr>
          <w:rFonts w:ascii="Arial" w:hAnsi="Arial" w:cs="Arial"/>
          <w:sz w:val="24"/>
          <w:szCs w:val="24"/>
        </w:rPr>
        <w:t xml:space="preserve"> and 2021</w:t>
      </w:r>
      <w:r w:rsidRPr="6433A6CB" w:rsidR="18EC9B3C">
        <w:rPr>
          <w:rFonts w:ascii="Arial" w:hAnsi="Arial" w:cs="Arial"/>
          <w:sz w:val="24"/>
          <w:szCs w:val="24"/>
        </w:rPr>
        <w:t xml:space="preserve">. The Rubric provides a framework for online course design based on the University of New Mexico’s online course standards, evidence-based practices for teaching and learning, federal compliance for online courses, and national standards for quality online course delivery (including </w:t>
      </w:r>
      <w:hyperlink r:id="Rc2ab441a90064bc5">
        <w:r w:rsidRPr="6433A6CB" w:rsidR="18EC9B3C">
          <w:rPr>
            <w:rStyle w:val="Hyperlink"/>
            <w:rFonts w:ascii="Arial" w:hAnsi="Arial" w:cs="Arial"/>
            <w:sz w:val="24"/>
            <w:szCs w:val="24"/>
          </w:rPr>
          <w:t>Practices for Verification of Student Identity</w:t>
        </w:r>
      </w:hyperlink>
      <w:r w:rsidRPr="6433A6CB" w:rsidR="18EC9B3C">
        <w:rPr>
          <w:rFonts w:ascii="Arial" w:hAnsi="Arial" w:cs="Arial"/>
          <w:sz w:val="24"/>
          <w:szCs w:val="24"/>
        </w:rPr>
        <w:t xml:space="preserve"> and </w:t>
      </w:r>
      <w:hyperlink r:id="R927998920a07441b">
        <w:r w:rsidRPr="6433A6CB" w:rsidR="18EC9B3C">
          <w:rPr>
            <w:rStyle w:val="Hyperlink"/>
            <w:rFonts w:ascii="Arial" w:hAnsi="Arial" w:cs="Arial"/>
            <w:sz w:val="24"/>
            <w:szCs w:val="24"/>
          </w:rPr>
          <w:t>Quality Matters Standards</w:t>
        </w:r>
      </w:hyperlink>
      <w:r w:rsidRPr="6433A6CB" w:rsidR="18EC9B3C">
        <w:rPr>
          <w:rFonts w:ascii="Arial" w:hAnsi="Arial" w:cs="Arial"/>
          <w:sz w:val="24"/>
          <w:szCs w:val="24"/>
        </w:rPr>
        <w:t>).</w:t>
      </w:r>
      <w:r w:rsidRPr="6433A6CB" w:rsidR="006852D4">
        <w:rPr>
          <w:rFonts w:ascii="Arial" w:hAnsi="Arial" w:cs="Arial"/>
          <w:sz w:val="24"/>
          <w:szCs w:val="24"/>
        </w:rPr>
        <w:t xml:space="preserve"> </w:t>
      </w:r>
      <w:r w:rsidRPr="6433A6CB" w:rsidR="006852D4">
        <w:rPr>
          <w:rFonts w:ascii="Arial" w:hAnsi="Arial" w:cs="Arial"/>
          <w:sz w:val="24"/>
          <w:szCs w:val="24"/>
        </w:rPr>
        <w:t xml:space="preserve">By meeting the requirements of the UNM Online Course Standards rubric, instructors are ensuring that their course </w:t>
      </w:r>
      <w:r w:rsidRPr="6433A6CB" w:rsidR="00E937C7">
        <w:rPr>
          <w:rFonts w:ascii="Arial" w:hAnsi="Arial" w:cs="Arial"/>
          <w:sz w:val="24"/>
          <w:szCs w:val="24"/>
        </w:rPr>
        <w:t>complies with</w:t>
      </w:r>
      <w:r w:rsidRPr="6433A6CB" w:rsidR="006852D4">
        <w:rPr>
          <w:rFonts w:ascii="Arial" w:hAnsi="Arial" w:cs="Arial"/>
          <w:sz w:val="24"/>
          <w:szCs w:val="24"/>
        </w:rPr>
        <w:t xml:space="preserve"> federal guidelines </w:t>
      </w:r>
      <w:r w:rsidRPr="6433A6CB" w:rsidR="00E937C7">
        <w:rPr>
          <w:rFonts w:ascii="Arial" w:hAnsi="Arial" w:cs="Arial"/>
          <w:sz w:val="24"/>
          <w:szCs w:val="24"/>
        </w:rPr>
        <w:t>via</w:t>
      </w:r>
      <w:r w:rsidRPr="6433A6CB" w:rsidR="006852D4">
        <w:rPr>
          <w:rFonts w:ascii="Arial" w:hAnsi="Arial" w:cs="Arial"/>
          <w:sz w:val="24"/>
          <w:szCs w:val="24"/>
        </w:rPr>
        <w:t xml:space="preserve"> </w:t>
      </w:r>
      <w:r w:rsidRPr="6433A6CB" w:rsidR="006852D4">
        <w:rPr>
          <w:rFonts w:ascii="Arial" w:hAnsi="Arial" w:cs="Arial"/>
          <w:sz w:val="24"/>
          <w:szCs w:val="24"/>
        </w:rPr>
        <w:t>regular and substantive instructor-initiat</w:t>
      </w:r>
      <w:r w:rsidRPr="6433A6CB" w:rsidR="006852D4">
        <w:rPr>
          <w:rFonts w:ascii="Arial" w:hAnsi="Arial" w:cs="Arial"/>
          <w:sz w:val="24"/>
          <w:szCs w:val="24"/>
        </w:rPr>
        <w:t xml:space="preserve">ed interactions with students. </w:t>
      </w:r>
    </w:p>
    <w:p w:rsidR="000B5830" w:rsidRDefault="18EC9B3C" w14:paraId="3B17B50B" w14:textId="052F19A6">
      <w:pPr>
        <w:rPr>
          <w:rFonts w:ascii="Arial" w:hAnsi="Arial" w:cs="Arial"/>
          <w:sz w:val="24"/>
          <w:szCs w:val="24"/>
        </w:rPr>
      </w:pPr>
      <w:r w:rsidRPr="18EC9B3C">
        <w:rPr>
          <w:rFonts w:ascii="Arial" w:hAnsi="Arial" w:cs="Arial"/>
          <w:sz w:val="24"/>
          <w:szCs w:val="24"/>
        </w:rPr>
        <w:t>It's important to note that this document and the conversations that have shaped it are both formative and iterative. The Online Course Advisory Council invites your feedback and comments.</w:t>
      </w:r>
    </w:p>
    <w:p w:rsidR="00DF2AEF" w:rsidRDefault="00DF2AEF" w14:paraId="7AF7AB2D" w14:textId="159C3958">
      <w:pPr>
        <w:rPr>
          <w:rFonts w:ascii="Arial" w:hAnsi="Arial" w:cs="Arial"/>
          <w:sz w:val="24"/>
          <w:szCs w:val="24"/>
        </w:rPr>
      </w:pPr>
      <w:r w:rsidRPr="00DF2AEF">
        <w:rPr>
          <w:rFonts w:ascii="Arial" w:hAnsi="Arial" w:cs="Arial"/>
          <w:b/>
          <w:bCs/>
          <w:sz w:val="24"/>
          <w:szCs w:val="24"/>
        </w:rPr>
        <w:t>For instructors</w:t>
      </w:r>
      <w:r>
        <w:rPr>
          <w:rFonts w:ascii="Arial" w:hAnsi="Arial" w:cs="Arial"/>
          <w:sz w:val="24"/>
          <w:szCs w:val="24"/>
        </w:rPr>
        <w:t xml:space="preserve"> completing a self-review, please enter evidence that you have met the standards in the white boxes marked for “Evidence.” If you are participating in a</w:t>
      </w:r>
      <w:r w:rsidR="00DA2B94">
        <w:rPr>
          <w:rFonts w:ascii="Arial" w:hAnsi="Arial" w:cs="Arial"/>
          <w:sz w:val="24"/>
          <w:szCs w:val="24"/>
        </w:rPr>
        <w:t>n</w:t>
      </w:r>
      <w:r>
        <w:rPr>
          <w:rFonts w:ascii="Arial" w:hAnsi="Arial" w:cs="Arial"/>
          <w:sz w:val="24"/>
          <w:szCs w:val="24"/>
        </w:rPr>
        <w:t xml:space="preserve"> </w:t>
      </w:r>
      <w:r w:rsidR="00DA2B94">
        <w:rPr>
          <w:rFonts w:ascii="Arial" w:hAnsi="Arial" w:cs="Arial"/>
          <w:sz w:val="24"/>
          <w:szCs w:val="24"/>
        </w:rPr>
        <w:t>Accelerated</w:t>
      </w:r>
      <w:r>
        <w:rPr>
          <w:rFonts w:ascii="Arial" w:hAnsi="Arial" w:cs="Arial"/>
          <w:sz w:val="24"/>
          <w:szCs w:val="24"/>
        </w:rPr>
        <w:t xml:space="preserve"> Online Program (</w:t>
      </w:r>
      <w:r w:rsidR="00DA2B94">
        <w:rPr>
          <w:rFonts w:ascii="Arial" w:hAnsi="Arial" w:cs="Arial"/>
          <w:sz w:val="24"/>
          <w:szCs w:val="24"/>
        </w:rPr>
        <w:t>A</w:t>
      </w:r>
      <w:r>
        <w:rPr>
          <w:rFonts w:ascii="Arial" w:hAnsi="Arial" w:cs="Arial"/>
          <w:sz w:val="24"/>
          <w:szCs w:val="24"/>
        </w:rPr>
        <w:t>OP) review, a review for a new course development stipend, or a review for a redesign development stipend, please follow the criteria in the “Accomplished” column. If you are participating in a Golden Paw review, please follow the criteria in the “Best Practices” column.</w:t>
      </w:r>
    </w:p>
    <w:p w:rsidR="000B5830" w:rsidRDefault="000B5830" w14:paraId="498469B6" w14:textId="77777777">
      <w:pPr>
        <w:rPr>
          <w:rFonts w:ascii="Arial" w:hAnsi="Arial" w:cs="Arial"/>
          <w:sz w:val="24"/>
          <w:szCs w:val="24"/>
        </w:rPr>
      </w:pPr>
      <w:r>
        <w:rPr>
          <w:rFonts w:ascii="Arial" w:hAnsi="Arial" w:cs="Arial"/>
          <w:sz w:val="24"/>
          <w:szCs w:val="24"/>
        </w:rPr>
        <w:br w:type="page"/>
      </w:r>
    </w:p>
    <w:tbl>
      <w:tblPr>
        <w:tblStyle w:val="TableGrid"/>
        <w:tblW w:w="14400" w:type="dxa"/>
        <w:tblInd w:w="283" w:type="dxa"/>
        <w:tblLook w:val="04A0" w:firstRow="1" w:lastRow="0" w:firstColumn="1" w:lastColumn="0" w:noHBand="0" w:noVBand="1"/>
      </w:tblPr>
      <w:tblGrid>
        <w:gridCol w:w="12420"/>
        <w:gridCol w:w="1980"/>
      </w:tblGrid>
      <w:tr w:rsidRPr="00AA475F" w:rsidR="000736CE" w:rsidTr="005D325F" w14:paraId="4A7D8316" w14:textId="77777777">
        <w:trPr>
          <w:trHeight w:val="297"/>
        </w:trPr>
        <w:tc>
          <w:tcPr>
            <w:tcW w:w="14400" w:type="dxa"/>
            <w:gridSpan w:val="2"/>
            <w:shd w:val="clear" w:color="auto" w:fill="000000" w:themeFill="text1"/>
          </w:tcPr>
          <w:p w:rsidRPr="00AA475F" w:rsidR="000736CE" w:rsidP="00FB0CAF" w:rsidRDefault="000736CE" w14:paraId="04E8C8D1" w14:textId="77777777">
            <w:pPr>
              <w:rPr>
                <w:rFonts w:ascii="Arial" w:hAnsi="Arial" w:cs="Arial"/>
                <w:b/>
                <w:sz w:val="28"/>
                <w:szCs w:val="28"/>
              </w:rPr>
            </w:pPr>
            <w:r w:rsidRPr="00AA475F">
              <w:rPr>
                <w:rFonts w:ascii="Arial" w:hAnsi="Arial" w:cs="Arial"/>
                <w:b/>
                <w:sz w:val="28"/>
                <w:szCs w:val="28"/>
              </w:rPr>
              <w:lastRenderedPageBreak/>
              <w:t>Baseline Checklist</w:t>
            </w:r>
          </w:p>
        </w:tc>
      </w:tr>
      <w:tr w:rsidRPr="00AA475F" w:rsidR="000736CE" w:rsidTr="005D325F" w14:paraId="52026829" w14:textId="77777777">
        <w:trPr>
          <w:trHeight w:val="297"/>
        </w:trPr>
        <w:tc>
          <w:tcPr>
            <w:tcW w:w="14400" w:type="dxa"/>
            <w:gridSpan w:val="2"/>
            <w:shd w:val="clear" w:color="auto" w:fill="D0CECE" w:themeFill="background2" w:themeFillShade="E6"/>
          </w:tcPr>
          <w:p w:rsidRPr="00AA475F" w:rsidR="000736CE" w:rsidP="00FB0CAF" w:rsidRDefault="000736CE" w14:paraId="7F8861D2" w14:textId="77777777">
            <w:pPr>
              <w:rPr>
                <w:rFonts w:ascii="Arial" w:hAnsi="Arial" w:cs="Arial"/>
              </w:rPr>
            </w:pPr>
            <w:r w:rsidRPr="00AA475F">
              <w:rPr>
                <w:rFonts w:ascii="Arial" w:hAnsi="Arial" w:cs="Arial"/>
                <w:highlight w:val="lightGray"/>
              </w:rPr>
              <w:t>Institutional Requirements</w:t>
            </w:r>
          </w:p>
        </w:tc>
      </w:tr>
      <w:tr w:rsidRPr="00AA475F" w:rsidR="00977276" w:rsidTr="00F97C74" w14:paraId="783BF33B" w14:textId="77777777">
        <w:trPr>
          <w:trHeight w:val="297"/>
        </w:trPr>
        <w:tc>
          <w:tcPr>
            <w:tcW w:w="12420" w:type="dxa"/>
            <w:shd w:val="clear" w:color="auto" w:fill="F2F2F2" w:themeFill="background1" w:themeFillShade="F2"/>
          </w:tcPr>
          <w:p w:rsidRPr="00AA475F" w:rsidR="00977276" w:rsidP="00DA2B94" w:rsidRDefault="00AA475F" w14:paraId="6C82E7DA" w14:textId="54DE2CB6">
            <w:pPr>
              <w:rPr>
                <w:rFonts w:ascii="Arial" w:hAnsi="Arial" w:cs="Arial"/>
              </w:rPr>
            </w:pPr>
            <w:r w:rsidRPr="00AA475F">
              <w:rPr>
                <w:rFonts w:ascii="Arial" w:hAnsi="Arial" w:cs="Arial"/>
                <w:b/>
              </w:rPr>
              <w:t>1.</w:t>
            </w:r>
            <w:r w:rsidRPr="00AA475F">
              <w:rPr>
                <w:rFonts w:ascii="Arial" w:hAnsi="Arial" w:cs="Arial"/>
              </w:rPr>
              <w:t xml:space="preserve">  </w:t>
            </w:r>
            <w:r w:rsidRPr="00AA475F" w:rsidR="00977276">
              <w:rPr>
                <w:rFonts w:ascii="Arial" w:hAnsi="Arial" w:cs="Arial"/>
              </w:rPr>
              <w:t>Required synchronous participation</w:t>
            </w:r>
            <w:r w:rsidR="00DA2B94">
              <w:rPr>
                <w:rFonts w:ascii="Arial" w:hAnsi="Arial" w:cs="Arial"/>
              </w:rPr>
              <w:t>, meeting times, and/or exams</w:t>
            </w:r>
            <w:r w:rsidRPr="00AA475F" w:rsidR="00977276">
              <w:rPr>
                <w:rFonts w:ascii="Arial" w:hAnsi="Arial" w:cs="Arial"/>
              </w:rPr>
              <w:t xml:space="preserve"> are identified and scheduled prior to registration.</w:t>
            </w:r>
          </w:p>
        </w:tc>
        <w:tc>
          <w:tcPr>
            <w:tcW w:w="1980" w:type="dxa"/>
          </w:tcPr>
          <w:p w:rsidRPr="00AA475F" w:rsidR="00977276" w:rsidP="00FB0CAF" w:rsidRDefault="002D2967" w14:paraId="3C6313A3" w14:textId="475AD1FF">
            <w:pPr>
              <w:rPr>
                <w:rFonts w:ascii="Arial" w:hAnsi="Arial" w:cs="Arial"/>
              </w:rPr>
            </w:pPr>
            <w:sdt>
              <w:sdtPr>
                <w:rPr>
                  <w:rFonts w:ascii="Arial" w:hAnsi="Arial" w:cs="Arial"/>
                </w:rPr>
                <w:id w:val="54441230"/>
                <w14:checkbox>
                  <w14:checked w14:val="0"/>
                  <w14:checkedState w14:val="2612" w14:font="MS Gothic"/>
                  <w14:uncheckedState w14:val="2610" w14:font="MS Gothic"/>
                </w14:checkbox>
              </w:sdtPr>
              <w:sdtContent>
                <w:r w:rsidR="00991A35">
                  <w:rPr>
                    <w:rFonts w:hint="eastAsia" w:ascii="MS Gothic" w:hAnsi="MS Gothic" w:eastAsia="MS Gothic" w:cs="Aria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979894646"/>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346076A4" w14:textId="77777777">
        <w:trPr>
          <w:trHeight w:val="297"/>
        </w:trPr>
        <w:tc>
          <w:tcPr>
            <w:tcW w:w="12420" w:type="dxa"/>
            <w:shd w:val="clear" w:color="auto" w:fill="F2F2F2" w:themeFill="background1" w:themeFillShade="F2"/>
          </w:tcPr>
          <w:p w:rsidRPr="00AA475F" w:rsidR="00977276" w:rsidP="00FB0CAF" w:rsidRDefault="00AA475F" w14:paraId="2092B2B0" w14:textId="5566C49E">
            <w:pPr>
              <w:rPr>
                <w:rFonts w:ascii="Arial" w:hAnsi="Arial" w:cs="Arial"/>
              </w:rPr>
            </w:pPr>
            <w:r w:rsidRPr="00AA475F">
              <w:rPr>
                <w:rFonts w:ascii="Arial" w:hAnsi="Arial" w:cs="Arial"/>
                <w:b/>
              </w:rPr>
              <w:t>2.</w:t>
            </w:r>
            <w:r w:rsidRPr="00AA475F">
              <w:rPr>
                <w:rFonts w:ascii="Arial" w:hAnsi="Arial" w:cs="Arial"/>
              </w:rPr>
              <w:t xml:space="preserve">  </w:t>
            </w:r>
            <w:r w:rsidRPr="00AA475F" w:rsidR="00977276">
              <w:rPr>
                <w:rFonts w:ascii="Arial" w:hAnsi="Arial" w:cs="Arial"/>
              </w:rPr>
              <w:t xml:space="preserve">At least 75% of the course </w:t>
            </w:r>
            <w:r w:rsidRPr="00A20A58" w:rsidR="00BA7DE4">
              <w:rPr>
                <w:rFonts w:ascii="Arial" w:hAnsi="Arial" w:cs="Arial"/>
              </w:rPr>
              <w:t>is</w:t>
            </w:r>
            <w:r w:rsidR="00BA7DE4">
              <w:rPr>
                <w:rFonts w:ascii="Arial" w:hAnsi="Arial" w:cs="Arial"/>
              </w:rPr>
              <w:t xml:space="preserve"> </w:t>
            </w:r>
            <w:r w:rsidRPr="00AA475F" w:rsidR="00977276">
              <w:rPr>
                <w:rFonts w:ascii="Arial" w:hAnsi="Arial" w:cs="Arial"/>
              </w:rPr>
              <w:t>delivered online.</w:t>
            </w:r>
          </w:p>
        </w:tc>
        <w:tc>
          <w:tcPr>
            <w:tcW w:w="1980" w:type="dxa"/>
          </w:tcPr>
          <w:p w:rsidRPr="00AA475F" w:rsidR="00977276" w:rsidP="00FB0CAF" w:rsidRDefault="002D2967" w14:paraId="0A5D726B" w14:textId="77777777">
            <w:pPr>
              <w:rPr>
                <w:rFonts w:ascii="Arial" w:hAnsi="Arial" w:cs="Arial"/>
              </w:rPr>
            </w:pPr>
            <w:sdt>
              <w:sdtPr>
                <w:rPr>
                  <w:rFonts w:ascii="Arial" w:hAnsi="Arial" w:cs="Arial"/>
                </w:rPr>
                <w:id w:val="846994421"/>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585756112"/>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0736CE" w:rsidTr="005D325F" w14:paraId="4809BE9E" w14:textId="77777777">
        <w:trPr>
          <w:trHeight w:val="297"/>
        </w:trPr>
        <w:tc>
          <w:tcPr>
            <w:tcW w:w="14400" w:type="dxa"/>
            <w:gridSpan w:val="2"/>
            <w:shd w:val="clear" w:color="auto" w:fill="D0CECE" w:themeFill="background2" w:themeFillShade="E6"/>
          </w:tcPr>
          <w:p w:rsidRPr="00AA475F" w:rsidR="000736CE" w:rsidP="00FB0CAF" w:rsidRDefault="000736CE" w14:paraId="295F80BA" w14:textId="77777777">
            <w:pPr>
              <w:rPr>
                <w:rFonts w:ascii="Arial" w:hAnsi="Arial" w:cs="Arial"/>
              </w:rPr>
            </w:pPr>
            <w:r w:rsidRPr="00AA475F">
              <w:rPr>
                <w:rFonts w:ascii="Arial" w:hAnsi="Arial" w:cs="Arial"/>
                <w:highlight w:val="lightGray"/>
              </w:rPr>
              <w:t>Syllabus and Introductory Material</w:t>
            </w:r>
          </w:p>
        </w:tc>
      </w:tr>
      <w:tr w:rsidRPr="00AA475F" w:rsidR="00977276" w:rsidTr="00F97C74" w14:paraId="2F56A8E0" w14:textId="77777777">
        <w:trPr>
          <w:trHeight w:val="297"/>
        </w:trPr>
        <w:tc>
          <w:tcPr>
            <w:tcW w:w="12420" w:type="dxa"/>
            <w:shd w:val="clear" w:color="auto" w:fill="F2F2F2" w:themeFill="background1" w:themeFillShade="F2"/>
          </w:tcPr>
          <w:p w:rsidRPr="00AA475F" w:rsidR="00977276" w:rsidP="006C3195" w:rsidRDefault="00AA475F" w14:paraId="2041B395" w14:textId="65C3016F">
            <w:pPr>
              <w:rPr>
                <w:rFonts w:ascii="Arial" w:hAnsi="Arial" w:cs="Arial"/>
              </w:rPr>
            </w:pPr>
            <w:r w:rsidRPr="00AA475F">
              <w:rPr>
                <w:rFonts w:ascii="Arial" w:hAnsi="Arial" w:cs="Arial"/>
                <w:b/>
              </w:rPr>
              <w:t>3.</w:t>
            </w:r>
            <w:r w:rsidRPr="00AA475F">
              <w:rPr>
                <w:rFonts w:ascii="Arial" w:hAnsi="Arial" w:cs="Arial"/>
              </w:rPr>
              <w:t xml:space="preserve">  </w:t>
            </w:r>
            <w:r w:rsidRPr="00AA475F" w:rsidR="00977276">
              <w:rPr>
                <w:rFonts w:ascii="Arial" w:hAnsi="Arial" w:cs="Arial"/>
              </w:rPr>
              <w:t xml:space="preserve">Syllabus and course schedule are </w:t>
            </w:r>
            <w:r w:rsidRPr="00BA7DE4" w:rsidR="00977276">
              <w:rPr>
                <w:rFonts w:ascii="Arial" w:hAnsi="Arial" w:cs="Arial"/>
              </w:rPr>
              <w:t>clearly present.</w:t>
            </w:r>
            <w:r w:rsidR="00BA7DE4">
              <w:rPr>
                <w:rFonts w:ascii="Arial" w:hAnsi="Arial" w:cs="Arial"/>
              </w:rPr>
              <w:t xml:space="preserve"> </w:t>
            </w:r>
          </w:p>
        </w:tc>
        <w:tc>
          <w:tcPr>
            <w:tcW w:w="1980" w:type="dxa"/>
          </w:tcPr>
          <w:p w:rsidRPr="00AA475F" w:rsidR="00977276" w:rsidP="00FB0CAF" w:rsidRDefault="002D2967" w14:paraId="727BEC54" w14:textId="77777777">
            <w:pPr>
              <w:rPr>
                <w:rFonts w:ascii="Arial" w:hAnsi="Arial" w:cs="Arial"/>
              </w:rPr>
            </w:pPr>
            <w:sdt>
              <w:sdtPr>
                <w:rPr>
                  <w:rFonts w:ascii="Arial" w:hAnsi="Arial" w:cs="Arial"/>
                </w:rPr>
                <w:id w:val="-195166716"/>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1639531764"/>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5207E9DC" w14:textId="77777777">
        <w:trPr>
          <w:trHeight w:val="297"/>
        </w:trPr>
        <w:tc>
          <w:tcPr>
            <w:tcW w:w="12420" w:type="dxa"/>
            <w:shd w:val="clear" w:color="auto" w:fill="F2F2F2" w:themeFill="background1" w:themeFillShade="F2"/>
          </w:tcPr>
          <w:p w:rsidRPr="00AA475F" w:rsidR="00977276" w:rsidP="00FB0CAF" w:rsidRDefault="00AA475F" w14:paraId="61A90DDE" w14:textId="77777777">
            <w:pPr>
              <w:rPr>
                <w:rFonts w:ascii="Arial" w:hAnsi="Arial" w:cs="Arial"/>
              </w:rPr>
            </w:pPr>
            <w:r w:rsidRPr="00AA475F">
              <w:rPr>
                <w:rFonts w:ascii="Arial" w:hAnsi="Arial" w:cs="Arial"/>
                <w:b/>
              </w:rPr>
              <w:t>4.</w:t>
            </w:r>
            <w:r w:rsidRPr="00AA475F">
              <w:rPr>
                <w:rFonts w:ascii="Arial" w:hAnsi="Arial" w:cs="Arial"/>
              </w:rPr>
              <w:t xml:space="preserve">  </w:t>
            </w:r>
            <w:r w:rsidRPr="00AA475F" w:rsidR="00977276">
              <w:rPr>
                <w:rFonts w:ascii="Arial" w:hAnsi="Arial" w:cs="Arial"/>
              </w:rPr>
              <w:t>Syllabus includes contact information for instructor and department/program.</w:t>
            </w:r>
          </w:p>
        </w:tc>
        <w:tc>
          <w:tcPr>
            <w:tcW w:w="1980" w:type="dxa"/>
          </w:tcPr>
          <w:p w:rsidRPr="00AA475F" w:rsidR="00977276" w:rsidP="00FB0CAF" w:rsidRDefault="002D2967" w14:paraId="35EC5C47" w14:textId="77777777">
            <w:pPr>
              <w:rPr>
                <w:rFonts w:ascii="Arial" w:hAnsi="Arial" w:cs="Arial"/>
              </w:rPr>
            </w:pPr>
            <w:sdt>
              <w:sdtPr>
                <w:rPr>
                  <w:rFonts w:ascii="Arial" w:hAnsi="Arial" w:cs="Arial"/>
                </w:rPr>
                <w:id w:val="-1634092069"/>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684712303"/>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349B68EB" w14:textId="77777777">
        <w:trPr>
          <w:trHeight w:val="297"/>
        </w:trPr>
        <w:tc>
          <w:tcPr>
            <w:tcW w:w="12420" w:type="dxa"/>
            <w:shd w:val="clear" w:color="auto" w:fill="F2F2F2" w:themeFill="background1" w:themeFillShade="F2"/>
          </w:tcPr>
          <w:p w:rsidRPr="00AA475F" w:rsidR="00977276" w:rsidP="00FB0CAF" w:rsidRDefault="00AA475F" w14:paraId="7D2DA70C" w14:textId="77777777">
            <w:pPr>
              <w:rPr>
                <w:rFonts w:ascii="Arial" w:hAnsi="Arial" w:cs="Arial"/>
              </w:rPr>
            </w:pPr>
            <w:r w:rsidRPr="00AA475F">
              <w:rPr>
                <w:rFonts w:ascii="Arial" w:hAnsi="Arial" w:cs="Arial"/>
                <w:b/>
              </w:rPr>
              <w:t>5.</w:t>
            </w:r>
            <w:r w:rsidRPr="00AA475F">
              <w:rPr>
                <w:rFonts w:ascii="Arial" w:hAnsi="Arial" w:cs="Arial"/>
              </w:rPr>
              <w:t xml:space="preserve">  </w:t>
            </w:r>
            <w:r w:rsidRPr="00AA475F" w:rsidR="00977276">
              <w:rPr>
                <w:rFonts w:ascii="Arial" w:hAnsi="Arial" w:cs="Arial"/>
              </w:rPr>
              <w:t>Course materials, dates, and links are reviewed for accuracy and consistency.</w:t>
            </w:r>
          </w:p>
        </w:tc>
        <w:tc>
          <w:tcPr>
            <w:tcW w:w="1980" w:type="dxa"/>
          </w:tcPr>
          <w:p w:rsidRPr="00AA475F" w:rsidR="00977276" w:rsidP="00FB0CAF" w:rsidRDefault="002D2967" w14:paraId="53D45184" w14:textId="77777777">
            <w:pPr>
              <w:rPr>
                <w:rFonts w:ascii="Arial" w:hAnsi="Arial" w:cs="Arial"/>
              </w:rPr>
            </w:pPr>
            <w:sdt>
              <w:sdtPr>
                <w:rPr>
                  <w:rFonts w:ascii="Arial" w:hAnsi="Arial" w:cs="Arial"/>
                </w:rPr>
                <w:id w:val="-956553310"/>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900830701"/>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08751491" w14:textId="77777777">
        <w:trPr>
          <w:trHeight w:val="297"/>
        </w:trPr>
        <w:tc>
          <w:tcPr>
            <w:tcW w:w="12420" w:type="dxa"/>
            <w:shd w:val="clear" w:color="auto" w:fill="F2F2F2" w:themeFill="background1" w:themeFillShade="F2"/>
          </w:tcPr>
          <w:p w:rsidRPr="00AA475F" w:rsidR="00977276" w:rsidP="00FB0CAF" w:rsidRDefault="00AA475F" w14:paraId="17267599" w14:textId="77777777">
            <w:pPr>
              <w:rPr>
                <w:rFonts w:ascii="Arial" w:hAnsi="Arial" w:cs="Arial"/>
              </w:rPr>
            </w:pPr>
            <w:r w:rsidRPr="00AA475F">
              <w:rPr>
                <w:rFonts w:ascii="Arial" w:hAnsi="Arial" w:cs="Arial"/>
                <w:b/>
              </w:rPr>
              <w:t>6.</w:t>
            </w:r>
            <w:r w:rsidRPr="00AA475F">
              <w:rPr>
                <w:rFonts w:ascii="Arial" w:hAnsi="Arial" w:cs="Arial"/>
              </w:rPr>
              <w:t xml:space="preserve">  </w:t>
            </w:r>
            <w:r w:rsidRPr="00AA475F" w:rsidR="00977276">
              <w:rPr>
                <w:rFonts w:ascii="Arial" w:hAnsi="Arial" w:cs="Arial"/>
              </w:rPr>
              <w:t>Instructor self-introduction is available to students on the first day of the term.</w:t>
            </w:r>
          </w:p>
        </w:tc>
        <w:tc>
          <w:tcPr>
            <w:tcW w:w="1980" w:type="dxa"/>
          </w:tcPr>
          <w:p w:rsidRPr="00AA475F" w:rsidR="00977276" w:rsidP="00FB0CAF" w:rsidRDefault="002D2967" w14:paraId="7728D5A1" w14:textId="77777777">
            <w:pPr>
              <w:rPr>
                <w:rFonts w:ascii="Arial" w:hAnsi="Arial" w:cs="Arial"/>
              </w:rPr>
            </w:pPr>
            <w:sdt>
              <w:sdtPr>
                <w:rPr>
                  <w:rFonts w:ascii="Arial" w:hAnsi="Arial" w:cs="Arial"/>
                </w:rPr>
                <w:id w:val="-1502115862"/>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2105419207"/>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187A2A8C" w14:textId="77777777">
        <w:trPr>
          <w:trHeight w:val="297"/>
        </w:trPr>
        <w:tc>
          <w:tcPr>
            <w:tcW w:w="12420" w:type="dxa"/>
            <w:shd w:val="clear" w:color="auto" w:fill="F2F2F2" w:themeFill="background1" w:themeFillShade="F2"/>
          </w:tcPr>
          <w:p w:rsidRPr="00AA475F" w:rsidR="00977276" w:rsidP="00FB0CAF" w:rsidRDefault="00AA475F" w14:paraId="52D236B2" w14:textId="77777777">
            <w:pPr>
              <w:rPr>
                <w:rFonts w:ascii="Arial" w:hAnsi="Arial" w:cs="Arial"/>
              </w:rPr>
            </w:pPr>
            <w:r w:rsidRPr="00AA475F">
              <w:rPr>
                <w:rFonts w:ascii="Arial" w:hAnsi="Arial" w:cs="Arial"/>
                <w:b/>
              </w:rPr>
              <w:t>7.</w:t>
            </w:r>
            <w:r w:rsidRPr="00AA475F">
              <w:rPr>
                <w:rFonts w:ascii="Arial" w:hAnsi="Arial" w:cs="Arial"/>
              </w:rPr>
              <w:t xml:space="preserve">  </w:t>
            </w:r>
            <w:r w:rsidRPr="00AA475F" w:rsidR="00977276">
              <w:rPr>
                <w:rFonts w:ascii="Arial" w:hAnsi="Arial" w:cs="Arial"/>
              </w:rPr>
              <w:t>Prerequisite knowledge in the discipline and/or any required competencies are clearly stated. QM 1.7</w:t>
            </w:r>
          </w:p>
        </w:tc>
        <w:tc>
          <w:tcPr>
            <w:tcW w:w="1980" w:type="dxa"/>
          </w:tcPr>
          <w:p w:rsidRPr="00AA475F" w:rsidR="00977276" w:rsidP="00FB0CAF" w:rsidRDefault="002D2967" w14:paraId="6501CAAF" w14:textId="77777777">
            <w:pPr>
              <w:rPr>
                <w:rFonts w:ascii="Arial" w:hAnsi="Arial" w:cs="Arial"/>
              </w:rPr>
            </w:pPr>
            <w:sdt>
              <w:sdtPr>
                <w:rPr>
                  <w:rFonts w:ascii="Arial" w:hAnsi="Arial" w:cs="Arial"/>
                </w:rPr>
                <w:id w:val="527308219"/>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289670121"/>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27933A1E" w14:textId="77777777">
        <w:trPr>
          <w:trHeight w:val="297"/>
        </w:trPr>
        <w:tc>
          <w:tcPr>
            <w:tcW w:w="12420" w:type="dxa"/>
            <w:shd w:val="clear" w:color="auto" w:fill="F2F2F2" w:themeFill="background1" w:themeFillShade="F2"/>
          </w:tcPr>
          <w:p w:rsidRPr="00AA475F" w:rsidR="00977276" w:rsidP="00FB0CAF" w:rsidRDefault="00AA475F" w14:paraId="2F547364" w14:textId="1D372026">
            <w:pPr>
              <w:rPr>
                <w:rFonts w:ascii="Arial" w:hAnsi="Arial" w:cs="Arial"/>
              </w:rPr>
            </w:pPr>
            <w:r w:rsidRPr="00AA475F">
              <w:rPr>
                <w:rFonts w:ascii="Arial" w:hAnsi="Arial" w:cs="Arial"/>
                <w:b/>
              </w:rPr>
              <w:t>8.</w:t>
            </w:r>
            <w:r w:rsidRPr="00AA475F">
              <w:rPr>
                <w:rFonts w:ascii="Arial" w:hAnsi="Arial" w:cs="Arial"/>
              </w:rPr>
              <w:t xml:space="preserve">  </w:t>
            </w:r>
            <w:r w:rsidRPr="00AA475F" w:rsidR="00977276">
              <w:rPr>
                <w:rFonts w:ascii="Arial" w:hAnsi="Arial" w:cs="Arial"/>
              </w:rPr>
              <w:t xml:space="preserve">Ethical practices, netiquette, </w:t>
            </w:r>
            <w:r w:rsidR="00DA2B94">
              <w:rPr>
                <w:rFonts w:ascii="Arial" w:hAnsi="Arial" w:cs="Arial"/>
              </w:rPr>
              <w:t xml:space="preserve">academic integrity, </w:t>
            </w:r>
            <w:r w:rsidRPr="00AA475F" w:rsidR="00977276">
              <w:rPr>
                <w:rFonts w:ascii="Arial" w:hAnsi="Arial" w:cs="Arial"/>
              </w:rPr>
              <w:t>and course grading policies are stated clearly. QM 1.4 and 3.2</w:t>
            </w:r>
          </w:p>
        </w:tc>
        <w:tc>
          <w:tcPr>
            <w:tcW w:w="1980" w:type="dxa"/>
          </w:tcPr>
          <w:p w:rsidRPr="00AA475F" w:rsidR="00977276" w:rsidP="00FB0CAF" w:rsidRDefault="002D2967" w14:paraId="06B9C844" w14:textId="77777777">
            <w:pPr>
              <w:rPr>
                <w:rFonts w:ascii="Arial" w:hAnsi="Arial" w:cs="Arial"/>
              </w:rPr>
            </w:pPr>
            <w:sdt>
              <w:sdtPr>
                <w:rPr>
                  <w:rFonts w:ascii="Arial" w:hAnsi="Arial" w:cs="Arial"/>
                </w:rPr>
                <w:id w:val="1771501761"/>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2107104170"/>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0736CE" w:rsidTr="005D325F" w14:paraId="204FD3AF" w14:textId="77777777">
        <w:trPr>
          <w:trHeight w:val="297"/>
        </w:trPr>
        <w:tc>
          <w:tcPr>
            <w:tcW w:w="14400" w:type="dxa"/>
            <w:gridSpan w:val="2"/>
            <w:shd w:val="clear" w:color="auto" w:fill="D0CECE" w:themeFill="background2" w:themeFillShade="E6"/>
          </w:tcPr>
          <w:p w:rsidRPr="00AA475F" w:rsidR="000736CE" w:rsidP="00FB0CAF" w:rsidRDefault="000736CE" w14:paraId="2236D040" w14:textId="77777777">
            <w:pPr>
              <w:rPr>
                <w:rFonts w:ascii="Arial" w:hAnsi="Arial" w:cs="Arial"/>
              </w:rPr>
            </w:pPr>
            <w:r w:rsidRPr="00AA475F">
              <w:rPr>
                <w:rFonts w:ascii="Arial" w:hAnsi="Arial" w:cs="Arial"/>
                <w:highlight w:val="lightGray"/>
              </w:rPr>
              <w:t>Course Navigation and Technical Requirements</w:t>
            </w:r>
          </w:p>
        </w:tc>
      </w:tr>
      <w:tr w:rsidRPr="00AA475F" w:rsidR="00977276" w:rsidTr="00F97C74" w14:paraId="18837311" w14:textId="77777777">
        <w:trPr>
          <w:trHeight w:val="297"/>
        </w:trPr>
        <w:tc>
          <w:tcPr>
            <w:tcW w:w="12420" w:type="dxa"/>
            <w:shd w:val="clear" w:color="auto" w:fill="F2F2F2" w:themeFill="background1" w:themeFillShade="F2"/>
          </w:tcPr>
          <w:p w:rsidRPr="00AA475F" w:rsidR="00977276" w:rsidP="00FB0CAF" w:rsidRDefault="00AA475F" w14:paraId="4E2637DD" w14:textId="7FEE3B4D">
            <w:pPr>
              <w:rPr>
                <w:rFonts w:ascii="Arial" w:hAnsi="Arial" w:cs="Arial"/>
              </w:rPr>
            </w:pPr>
            <w:r w:rsidRPr="00AA475F">
              <w:rPr>
                <w:rFonts w:ascii="Arial" w:hAnsi="Arial" w:cs="Arial"/>
                <w:b/>
              </w:rPr>
              <w:t>9.</w:t>
            </w:r>
            <w:r w:rsidRPr="00AA475F">
              <w:rPr>
                <w:rFonts w:ascii="Arial" w:hAnsi="Arial" w:cs="Arial"/>
              </w:rPr>
              <w:t xml:space="preserve">  </w:t>
            </w:r>
            <w:r w:rsidRPr="00AA475F" w:rsidR="00977276">
              <w:rPr>
                <w:rFonts w:ascii="Arial" w:hAnsi="Arial" w:cs="Arial"/>
              </w:rPr>
              <w:t>Course uses University enterprise learning management system</w:t>
            </w:r>
            <w:r w:rsidR="00E464ED">
              <w:rPr>
                <w:rFonts w:ascii="Arial" w:hAnsi="Arial" w:cs="Arial"/>
              </w:rPr>
              <w:t xml:space="preserve"> (LMS)</w:t>
            </w:r>
            <w:r w:rsidRPr="00AA475F" w:rsidR="00977276">
              <w:rPr>
                <w:rFonts w:ascii="Arial" w:hAnsi="Arial" w:cs="Arial"/>
              </w:rPr>
              <w:t>.</w:t>
            </w:r>
          </w:p>
        </w:tc>
        <w:tc>
          <w:tcPr>
            <w:tcW w:w="1980" w:type="dxa"/>
          </w:tcPr>
          <w:p w:rsidRPr="00AA475F" w:rsidR="00977276" w:rsidP="00FB0CAF" w:rsidRDefault="002D2967" w14:paraId="5F237EB1" w14:textId="77777777">
            <w:pPr>
              <w:rPr>
                <w:rFonts w:ascii="Arial" w:hAnsi="Arial" w:cs="Arial"/>
              </w:rPr>
            </w:pPr>
            <w:sdt>
              <w:sdtPr>
                <w:rPr>
                  <w:rFonts w:ascii="Arial" w:hAnsi="Arial" w:cs="Arial"/>
                </w:rPr>
                <w:id w:val="1073626521"/>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1714000705"/>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13F28418" w14:textId="77777777">
        <w:trPr>
          <w:trHeight w:val="297"/>
        </w:trPr>
        <w:tc>
          <w:tcPr>
            <w:tcW w:w="12420" w:type="dxa"/>
            <w:shd w:val="clear" w:color="auto" w:fill="F2F2F2" w:themeFill="background1" w:themeFillShade="F2"/>
          </w:tcPr>
          <w:p w:rsidRPr="00AA475F" w:rsidR="00977276" w:rsidP="00FB0CAF" w:rsidRDefault="00E464ED" w14:paraId="32D94F13" w14:textId="6DFF821D">
            <w:pPr>
              <w:rPr>
                <w:rFonts w:ascii="Arial" w:hAnsi="Arial" w:cs="Arial"/>
              </w:rPr>
            </w:pPr>
            <w:r>
              <w:rPr>
                <w:rFonts w:ascii="Arial" w:hAnsi="Arial" w:cs="Arial"/>
                <w:b/>
              </w:rPr>
              <w:t>10</w:t>
            </w:r>
            <w:r w:rsidRPr="00AA475F" w:rsidR="00AA475F">
              <w:rPr>
                <w:rFonts w:ascii="Arial" w:hAnsi="Arial" w:cs="Arial"/>
                <w:b/>
              </w:rPr>
              <w:t>.</w:t>
            </w:r>
            <w:r w:rsidRPr="00AA475F" w:rsidR="00AA475F">
              <w:rPr>
                <w:rFonts w:ascii="Arial" w:hAnsi="Arial" w:cs="Arial"/>
              </w:rPr>
              <w:t xml:space="preserve"> </w:t>
            </w:r>
            <w:r w:rsidRPr="00AA475F" w:rsidR="00977276">
              <w:rPr>
                <w:rFonts w:ascii="Arial" w:hAnsi="Arial" w:cs="Arial"/>
              </w:rPr>
              <w:t>Technology requirements (including hardware and software) and expected technical skills are clearly identified. QM 1.6</w:t>
            </w:r>
          </w:p>
        </w:tc>
        <w:tc>
          <w:tcPr>
            <w:tcW w:w="1980" w:type="dxa"/>
          </w:tcPr>
          <w:p w:rsidRPr="00AA475F" w:rsidR="00977276" w:rsidP="00FB0CAF" w:rsidRDefault="002D2967" w14:paraId="49D887B6" w14:textId="77777777">
            <w:pPr>
              <w:rPr>
                <w:rFonts w:ascii="Arial" w:hAnsi="Arial" w:cs="Arial"/>
              </w:rPr>
            </w:pPr>
            <w:sdt>
              <w:sdtPr>
                <w:rPr>
                  <w:rFonts w:ascii="Arial" w:hAnsi="Arial" w:cs="Arial"/>
                </w:rPr>
                <w:id w:val="827796485"/>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504635782"/>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758E0522" w14:textId="77777777">
        <w:trPr>
          <w:trHeight w:val="297"/>
        </w:trPr>
        <w:tc>
          <w:tcPr>
            <w:tcW w:w="12420" w:type="dxa"/>
            <w:shd w:val="clear" w:color="auto" w:fill="F2F2F2" w:themeFill="background1" w:themeFillShade="F2"/>
          </w:tcPr>
          <w:p w:rsidRPr="00AA475F" w:rsidR="00977276" w:rsidP="00FB0CAF" w:rsidRDefault="00E464ED" w14:paraId="2AEFC415" w14:textId="1A966074">
            <w:pPr>
              <w:rPr>
                <w:rFonts w:ascii="Arial" w:hAnsi="Arial" w:cs="Arial"/>
              </w:rPr>
            </w:pPr>
            <w:r>
              <w:rPr>
                <w:rFonts w:ascii="Arial" w:hAnsi="Arial" w:cs="Arial"/>
                <w:b/>
              </w:rPr>
              <w:t>11</w:t>
            </w:r>
            <w:r w:rsidRPr="00AA475F" w:rsidR="00AA475F">
              <w:rPr>
                <w:rFonts w:ascii="Arial" w:hAnsi="Arial" w:cs="Arial"/>
                <w:b/>
              </w:rPr>
              <w:t>.</w:t>
            </w:r>
            <w:r w:rsidRPr="00AA475F" w:rsidR="00AA475F">
              <w:rPr>
                <w:rFonts w:ascii="Arial" w:hAnsi="Arial" w:cs="Arial"/>
              </w:rPr>
              <w:t xml:space="preserve"> </w:t>
            </w:r>
            <w:r w:rsidRPr="00AA475F" w:rsidR="00977276">
              <w:rPr>
                <w:rFonts w:ascii="Arial" w:hAnsi="Arial" w:cs="Arial"/>
              </w:rPr>
              <w:t>Course is well-organized, sequential, and easy to navigate. QM 8.1</w:t>
            </w:r>
          </w:p>
        </w:tc>
        <w:tc>
          <w:tcPr>
            <w:tcW w:w="1980" w:type="dxa"/>
          </w:tcPr>
          <w:p w:rsidRPr="00AA475F" w:rsidR="00977276" w:rsidP="00FB0CAF" w:rsidRDefault="002D2967" w14:paraId="6FB3B027" w14:textId="77777777">
            <w:pPr>
              <w:rPr>
                <w:rFonts w:ascii="Arial" w:hAnsi="Arial" w:cs="Arial"/>
              </w:rPr>
            </w:pPr>
            <w:sdt>
              <w:sdtPr>
                <w:rPr>
                  <w:rFonts w:ascii="Arial" w:hAnsi="Arial" w:cs="Arial"/>
                </w:rPr>
                <w:id w:val="961618827"/>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384724663"/>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5C2AAFBA" w14:textId="77777777">
        <w:trPr>
          <w:trHeight w:val="297"/>
        </w:trPr>
        <w:tc>
          <w:tcPr>
            <w:tcW w:w="12420" w:type="dxa"/>
            <w:shd w:val="clear" w:color="auto" w:fill="F2F2F2" w:themeFill="background1" w:themeFillShade="F2"/>
          </w:tcPr>
          <w:p w:rsidRPr="00AA475F" w:rsidR="00977276" w:rsidP="00FB0CAF" w:rsidRDefault="00E464ED" w14:paraId="62936216" w14:textId="0B55058A">
            <w:pPr>
              <w:rPr>
                <w:rFonts w:ascii="Arial" w:hAnsi="Arial" w:cs="Arial"/>
              </w:rPr>
            </w:pPr>
            <w:r>
              <w:rPr>
                <w:rFonts w:ascii="Arial" w:hAnsi="Arial" w:cs="Arial"/>
                <w:b/>
              </w:rPr>
              <w:t>12</w:t>
            </w:r>
            <w:r w:rsidRPr="00AA475F" w:rsidR="00AA475F">
              <w:rPr>
                <w:rFonts w:ascii="Arial" w:hAnsi="Arial" w:cs="Arial"/>
                <w:b/>
              </w:rPr>
              <w:t>.</w:t>
            </w:r>
            <w:r w:rsidRPr="00AA475F" w:rsidR="00AA475F">
              <w:rPr>
                <w:rFonts w:ascii="Arial" w:hAnsi="Arial" w:cs="Arial"/>
              </w:rPr>
              <w:t xml:space="preserve"> </w:t>
            </w:r>
            <w:r w:rsidRPr="00AA475F" w:rsidR="00977276">
              <w:rPr>
                <w:rFonts w:ascii="Arial" w:hAnsi="Arial" w:cs="Arial"/>
              </w:rPr>
              <w:t>Accessibility and Privacy Statements for all required course technologies are included. QM 6.4</w:t>
            </w:r>
          </w:p>
        </w:tc>
        <w:tc>
          <w:tcPr>
            <w:tcW w:w="1980" w:type="dxa"/>
          </w:tcPr>
          <w:p w:rsidRPr="00AA475F" w:rsidR="00977276" w:rsidP="00FB0CAF" w:rsidRDefault="002D2967" w14:paraId="7347C698" w14:textId="77777777">
            <w:pPr>
              <w:rPr>
                <w:rFonts w:ascii="Arial" w:hAnsi="Arial" w:cs="Arial"/>
              </w:rPr>
            </w:pPr>
            <w:sdt>
              <w:sdtPr>
                <w:rPr>
                  <w:rFonts w:ascii="Arial" w:hAnsi="Arial" w:cs="Arial"/>
                </w:rPr>
                <w:id w:val="1578940265"/>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1524618124"/>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0736CE" w:rsidTr="005D325F" w14:paraId="3EB300E1" w14:textId="77777777">
        <w:trPr>
          <w:trHeight w:val="297"/>
        </w:trPr>
        <w:tc>
          <w:tcPr>
            <w:tcW w:w="14400" w:type="dxa"/>
            <w:gridSpan w:val="2"/>
            <w:shd w:val="clear" w:color="auto" w:fill="D0CECE" w:themeFill="background2" w:themeFillShade="E6"/>
          </w:tcPr>
          <w:p w:rsidRPr="00AA475F" w:rsidR="000736CE" w:rsidP="00FB0CAF" w:rsidRDefault="000736CE" w14:paraId="1C493F85" w14:textId="77777777">
            <w:pPr>
              <w:rPr>
                <w:rFonts w:ascii="Arial" w:hAnsi="Arial" w:cs="Arial"/>
                <w:highlight w:val="lightGray"/>
              </w:rPr>
            </w:pPr>
            <w:r w:rsidRPr="00AA475F">
              <w:rPr>
                <w:rFonts w:ascii="Arial" w:hAnsi="Arial" w:cs="Arial"/>
                <w:highlight w:val="lightGray"/>
              </w:rPr>
              <w:t>Learning Activities/Instructional Elements</w:t>
            </w:r>
          </w:p>
        </w:tc>
      </w:tr>
      <w:tr w:rsidRPr="00AA475F" w:rsidR="00977276" w:rsidTr="00F97C74" w14:paraId="0FB6E1B7" w14:textId="77777777">
        <w:trPr>
          <w:trHeight w:val="297"/>
        </w:trPr>
        <w:tc>
          <w:tcPr>
            <w:tcW w:w="12420" w:type="dxa"/>
            <w:shd w:val="clear" w:color="auto" w:fill="F2F2F2" w:themeFill="background1" w:themeFillShade="F2"/>
          </w:tcPr>
          <w:p w:rsidRPr="00AA475F" w:rsidR="00977276" w:rsidP="00E464ED" w:rsidRDefault="00E464ED" w14:paraId="1846D190" w14:textId="5045B38F">
            <w:pPr>
              <w:rPr>
                <w:rFonts w:ascii="Arial" w:hAnsi="Arial" w:cs="Arial"/>
              </w:rPr>
            </w:pPr>
            <w:r>
              <w:rPr>
                <w:rFonts w:ascii="Arial" w:hAnsi="Arial" w:cs="Arial"/>
                <w:b/>
              </w:rPr>
              <w:t>13</w:t>
            </w:r>
            <w:r w:rsidRPr="00AA475F" w:rsidR="00AA475F">
              <w:rPr>
                <w:rFonts w:ascii="Arial" w:hAnsi="Arial" w:cs="Arial"/>
                <w:b/>
              </w:rPr>
              <w:t>.</w:t>
            </w:r>
            <w:r w:rsidRPr="00AA475F" w:rsidR="00AA475F">
              <w:rPr>
                <w:rFonts w:ascii="Arial" w:hAnsi="Arial" w:cs="Arial"/>
              </w:rPr>
              <w:t xml:space="preserve"> </w:t>
            </w:r>
            <w:r>
              <w:rPr>
                <w:rFonts w:ascii="Arial" w:hAnsi="Arial" w:cs="Arial"/>
              </w:rPr>
              <w:t>Course identifies</w:t>
            </w:r>
            <w:r w:rsidRPr="00AA475F" w:rsidR="00977276">
              <w:rPr>
                <w:rFonts w:ascii="Arial" w:hAnsi="Arial" w:cs="Arial"/>
              </w:rPr>
              <w:t xml:space="preserve"> communication tools</w:t>
            </w:r>
            <w:r>
              <w:rPr>
                <w:rFonts w:ascii="Arial" w:hAnsi="Arial" w:cs="Arial"/>
              </w:rPr>
              <w:t xml:space="preserve"> (e.g. email, discussion boards, video conferencing, etc.)</w:t>
            </w:r>
            <w:r w:rsidRPr="00AA475F" w:rsidR="00977276">
              <w:rPr>
                <w:rFonts w:ascii="Arial" w:hAnsi="Arial" w:cs="Arial"/>
              </w:rPr>
              <w:t>.</w:t>
            </w:r>
          </w:p>
        </w:tc>
        <w:tc>
          <w:tcPr>
            <w:tcW w:w="1980" w:type="dxa"/>
          </w:tcPr>
          <w:p w:rsidRPr="00AA475F" w:rsidR="00977276" w:rsidP="00FB0CAF" w:rsidRDefault="002D2967" w14:paraId="6A13D4ED" w14:textId="77777777">
            <w:pPr>
              <w:rPr>
                <w:rFonts w:ascii="Arial" w:hAnsi="Arial" w:cs="Arial"/>
              </w:rPr>
            </w:pPr>
            <w:sdt>
              <w:sdtPr>
                <w:rPr>
                  <w:rFonts w:ascii="Arial" w:hAnsi="Arial" w:cs="Arial"/>
                </w:rPr>
                <w:id w:val="194200302"/>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76409585"/>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54AAC1C5" w14:textId="77777777">
        <w:trPr>
          <w:trHeight w:val="297"/>
        </w:trPr>
        <w:tc>
          <w:tcPr>
            <w:tcW w:w="12420" w:type="dxa"/>
            <w:shd w:val="clear" w:color="auto" w:fill="F2F2F2" w:themeFill="background1" w:themeFillShade="F2"/>
          </w:tcPr>
          <w:p w:rsidRPr="00AA475F" w:rsidR="00977276" w:rsidP="00FB0CAF" w:rsidRDefault="00E464ED" w14:paraId="621681DA" w14:textId="49FC07B3">
            <w:pPr>
              <w:rPr>
                <w:rFonts w:ascii="Arial" w:hAnsi="Arial" w:cs="Arial"/>
              </w:rPr>
            </w:pPr>
            <w:r>
              <w:rPr>
                <w:rFonts w:ascii="Arial" w:hAnsi="Arial" w:cs="Arial"/>
                <w:b/>
              </w:rPr>
              <w:t>14</w:t>
            </w:r>
            <w:r w:rsidRPr="00AA475F" w:rsidR="00AA475F">
              <w:rPr>
                <w:rFonts w:ascii="Arial" w:hAnsi="Arial" w:cs="Arial"/>
                <w:b/>
              </w:rPr>
              <w:t>.</w:t>
            </w:r>
            <w:r w:rsidRPr="00AA475F" w:rsidR="00AA475F">
              <w:rPr>
                <w:rFonts w:ascii="Arial" w:hAnsi="Arial" w:cs="Arial"/>
              </w:rPr>
              <w:t xml:space="preserve"> </w:t>
            </w:r>
            <w:r w:rsidRPr="00AA475F" w:rsidR="00977276">
              <w:rPr>
                <w:rFonts w:ascii="Arial" w:hAnsi="Arial" w:cs="Arial"/>
              </w:rPr>
              <w:t>Modules/units clearly distinguish between required and optional/supplemental materials.</w:t>
            </w:r>
          </w:p>
        </w:tc>
        <w:tc>
          <w:tcPr>
            <w:tcW w:w="1980" w:type="dxa"/>
          </w:tcPr>
          <w:p w:rsidRPr="00AA475F" w:rsidR="00977276" w:rsidP="00FB0CAF" w:rsidRDefault="002D2967" w14:paraId="6A6482C0" w14:textId="77777777">
            <w:pPr>
              <w:rPr>
                <w:rFonts w:ascii="Arial" w:hAnsi="Arial" w:cs="Arial"/>
              </w:rPr>
            </w:pPr>
            <w:sdt>
              <w:sdtPr>
                <w:rPr>
                  <w:rFonts w:ascii="Arial" w:hAnsi="Arial" w:cs="Arial"/>
                </w:rPr>
                <w:id w:val="2131742338"/>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1427649099"/>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0736CE" w:rsidTr="005D325F" w14:paraId="11F570A8" w14:textId="77777777">
        <w:trPr>
          <w:trHeight w:val="297"/>
        </w:trPr>
        <w:tc>
          <w:tcPr>
            <w:tcW w:w="14400" w:type="dxa"/>
            <w:gridSpan w:val="2"/>
            <w:shd w:val="clear" w:color="auto" w:fill="D0CECE" w:themeFill="background2" w:themeFillShade="E6"/>
          </w:tcPr>
          <w:p w:rsidRPr="00AA475F" w:rsidR="000736CE" w:rsidP="00FB0CAF" w:rsidRDefault="000736CE" w14:paraId="3B35F8F8" w14:textId="77777777">
            <w:pPr>
              <w:rPr>
                <w:rFonts w:ascii="Arial" w:hAnsi="Arial" w:cs="Arial"/>
              </w:rPr>
            </w:pPr>
            <w:r w:rsidRPr="00AA475F">
              <w:rPr>
                <w:rFonts w:ascii="Arial" w:hAnsi="Arial" w:cs="Arial"/>
                <w:highlight w:val="lightGray"/>
              </w:rPr>
              <w:t>Learning Support</w:t>
            </w:r>
          </w:p>
        </w:tc>
      </w:tr>
      <w:tr w:rsidRPr="00AA475F" w:rsidR="00977276" w:rsidTr="00F97C74" w14:paraId="621A8489" w14:textId="77777777">
        <w:trPr>
          <w:trHeight w:val="297"/>
        </w:trPr>
        <w:tc>
          <w:tcPr>
            <w:tcW w:w="12420" w:type="dxa"/>
            <w:shd w:val="clear" w:color="auto" w:fill="F2F2F2" w:themeFill="background1" w:themeFillShade="F2"/>
          </w:tcPr>
          <w:p w:rsidRPr="00AA475F" w:rsidR="00977276" w:rsidP="00E464ED" w:rsidRDefault="00E464ED" w14:paraId="2DC9AC76" w14:textId="6C5EE5D5">
            <w:pPr>
              <w:rPr>
                <w:rFonts w:ascii="Arial" w:hAnsi="Arial" w:cs="Arial"/>
              </w:rPr>
            </w:pPr>
            <w:r>
              <w:rPr>
                <w:rFonts w:ascii="Arial" w:hAnsi="Arial" w:cs="Arial"/>
                <w:b/>
              </w:rPr>
              <w:t>15</w:t>
            </w:r>
            <w:r w:rsidRPr="00AA475F" w:rsidR="00AA475F">
              <w:rPr>
                <w:rFonts w:ascii="Arial" w:hAnsi="Arial" w:cs="Arial"/>
                <w:b/>
              </w:rPr>
              <w:t>.</w:t>
            </w:r>
            <w:r w:rsidRPr="00AA475F" w:rsidR="00AA475F">
              <w:rPr>
                <w:rFonts w:ascii="Arial" w:hAnsi="Arial" w:cs="Arial"/>
              </w:rPr>
              <w:t xml:space="preserve"> </w:t>
            </w:r>
            <w:r w:rsidRPr="00AA475F" w:rsidR="00977276">
              <w:rPr>
                <w:rFonts w:ascii="Arial" w:hAnsi="Arial" w:cs="Arial"/>
              </w:rPr>
              <w:t xml:space="preserve">Course instructions provide details and links to descriptions of the </w:t>
            </w:r>
            <w:r>
              <w:rPr>
                <w:rFonts w:ascii="Arial" w:hAnsi="Arial" w:cs="Arial"/>
              </w:rPr>
              <w:t>LMS</w:t>
            </w:r>
            <w:r w:rsidRPr="00AA475F" w:rsidR="00977276">
              <w:rPr>
                <w:rFonts w:ascii="Arial" w:hAnsi="Arial" w:cs="Arial"/>
              </w:rPr>
              <w:t xml:space="preserve"> technical support offered and how to access it. QM 7.1</w:t>
            </w:r>
          </w:p>
        </w:tc>
        <w:tc>
          <w:tcPr>
            <w:tcW w:w="1980" w:type="dxa"/>
          </w:tcPr>
          <w:p w:rsidRPr="00AA475F" w:rsidR="00977276" w:rsidP="00FB0CAF" w:rsidRDefault="002D2967" w14:paraId="040A81A7" w14:textId="77777777">
            <w:pPr>
              <w:rPr>
                <w:rFonts w:ascii="Arial" w:hAnsi="Arial" w:cs="Arial"/>
              </w:rPr>
            </w:pPr>
            <w:sdt>
              <w:sdtPr>
                <w:rPr>
                  <w:rFonts w:ascii="Arial" w:hAnsi="Arial" w:cs="Arial"/>
                </w:rPr>
                <w:id w:val="746855092"/>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1122298455"/>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17A093BF" w14:textId="77777777">
        <w:trPr>
          <w:trHeight w:val="297"/>
        </w:trPr>
        <w:tc>
          <w:tcPr>
            <w:tcW w:w="12420" w:type="dxa"/>
            <w:shd w:val="clear" w:color="auto" w:fill="F2F2F2" w:themeFill="background1" w:themeFillShade="F2"/>
          </w:tcPr>
          <w:p w:rsidRPr="00AA475F" w:rsidR="00977276" w:rsidP="00FB0CAF" w:rsidRDefault="00E464ED" w14:paraId="5B7F6D38" w14:textId="6D1DDDC6">
            <w:pPr>
              <w:rPr>
                <w:rFonts w:ascii="Arial" w:hAnsi="Arial" w:cs="Arial"/>
              </w:rPr>
            </w:pPr>
            <w:r>
              <w:rPr>
                <w:rFonts w:ascii="Arial" w:hAnsi="Arial" w:cs="Arial"/>
                <w:b/>
              </w:rPr>
              <w:t>16</w:t>
            </w:r>
            <w:r w:rsidRPr="00AA475F" w:rsidR="00AA475F">
              <w:rPr>
                <w:rFonts w:ascii="Arial" w:hAnsi="Arial" w:cs="Arial"/>
                <w:b/>
              </w:rPr>
              <w:t>.</w:t>
            </w:r>
            <w:r w:rsidRPr="00AA475F" w:rsidR="00AA475F">
              <w:rPr>
                <w:rFonts w:ascii="Arial" w:hAnsi="Arial" w:cs="Arial"/>
              </w:rPr>
              <w:t xml:space="preserve"> </w:t>
            </w:r>
            <w:r w:rsidRPr="00AA475F" w:rsidR="00977276">
              <w:rPr>
                <w:rFonts w:ascii="Arial" w:hAnsi="Arial" w:cs="Arial"/>
              </w:rPr>
              <w:t xml:space="preserve">Links to Institution student services and resources are </w:t>
            </w:r>
            <w:r w:rsidRPr="00A20A58" w:rsidR="00BA7DE4">
              <w:rPr>
                <w:rFonts w:ascii="Arial" w:hAnsi="Arial" w:cs="Arial"/>
              </w:rPr>
              <w:t>included</w:t>
            </w:r>
            <w:r w:rsidR="00BA7DE4">
              <w:rPr>
                <w:rFonts w:ascii="Arial" w:hAnsi="Arial" w:cs="Arial"/>
              </w:rPr>
              <w:t xml:space="preserve"> </w:t>
            </w:r>
            <w:r w:rsidRPr="00AA475F" w:rsidR="00977276">
              <w:rPr>
                <w:rFonts w:ascii="Arial" w:hAnsi="Arial" w:cs="Arial"/>
              </w:rPr>
              <w:t>in the course. QM 7.3 and 7.4</w:t>
            </w:r>
          </w:p>
        </w:tc>
        <w:tc>
          <w:tcPr>
            <w:tcW w:w="1980" w:type="dxa"/>
          </w:tcPr>
          <w:p w:rsidRPr="00AA475F" w:rsidR="00977276" w:rsidP="00FB0CAF" w:rsidRDefault="002D2967" w14:paraId="27003FA8" w14:textId="77777777">
            <w:pPr>
              <w:rPr>
                <w:rFonts w:ascii="Arial" w:hAnsi="Arial" w:cs="Arial"/>
              </w:rPr>
            </w:pPr>
            <w:sdt>
              <w:sdtPr>
                <w:rPr>
                  <w:rFonts w:ascii="Arial" w:hAnsi="Arial" w:cs="Arial"/>
                </w:rPr>
                <w:id w:val="1029295069"/>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1170367710"/>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0736CE" w:rsidTr="005D325F" w14:paraId="1A9AF80B" w14:textId="77777777">
        <w:trPr>
          <w:trHeight w:val="297"/>
        </w:trPr>
        <w:tc>
          <w:tcPr>
            <w:tcW w:w="14400" w:type="dxa"/>
            <w:gridSpan w:val="2"/>
            <w:shd w:val="clear" w:color="auto" w:fill="D0CECE" w:themeFill="background2" w:themeFillShade="E6"/>
          </w:tcPr>
          <w:p w:rsidRPr="00AA475F" w:rsidR="000736CE" w:rsidP="00FB0CAF" w:rsidRDefault="000736CE" w14:paraId="03414053" w14:textId="77777777">
            <w:pPr>
              <w:rPr>
                <w:rFonts w:ascii="Arial" w:hAnsi="Arial" w:cs="Arial"/>
              </w:rPr>
            </w:pPr>
            <w:r w:rsidRPr="00AA475F">
              <w:rPr>
                <w:rFonts w:ascii="Arial" w:hAnsi="Arial" w:cs="Arial"/>
                <w:highlight w:val="lightGray"/>
              </w:rPr>
              <w:t>Faculty-to-Student Interaction</w:t>
            </w:r>
          </w:p>
        </w:tc>
      </w:tr>
      <w:tr w:rsidRPr="00AA475F" w:rsidR="00977276" w:rsidTr="00F97C74" w14:paraId="29742ADA" w14:textId="77777777">
        <w:trPr>
          <w:trHeight w:val="297"/>
        </w:trPr>
        <w:tc>
          <w:tcPr>
            <w:tcW w:w="12420" w:type="dxa"/>
            <w:shd w:val="clear" w:color="auto" w:fill="F2F2F2" w:themeFill="background1" w:themeFillShade="F2"/>
          </w:tcPr>
          <w:p w:rsidRPr="00AA475F" w:rsidR="00977276" w:rsidP="00EE1441" w:rsidRDefault="00E464ED" w14:paraId="734E277E" w14:textId="57C7333D">
            <w:pPr>
              <w:rPr>
                <w:rFonts w:ascii="Arial" w:hAnsi="Arial" w:cs="Arial"/>
              </w:rPr>
            </w:pPr>
            <w:r>
              <w:rPr>
                <w:rFonts w:ascii="Arial" w:hAnsi="Arial" w:cs="Arial"/>
                <w:b/>
              </w:rPr>
              <w:t>17</w:t>
            </w:r>
            <w:r w:rsidRPr="00AA475F" w:rsidR="00AA475F">
              <w:rPr>
                <w:rFonts w:ascii="Arial" w:hAnsi="Arial" w:cs="Arial"/>
                <w:b/>
              </w:rPr>
              <w:t>.</w:t>
            </w:r>
            <w:r w:rsidRPr="00AA475F" w:rsidR="00AA475F">
              <w:rPr>
                <w:rFonts w:ascii="Arial" w:hAnsi="Arial" w:cs="Arial"/>
              </w:rPr>
              <w:t xml:space="preserve"> </w:t>
            </w:r>
            <w:r w:rsidRPr="00AA475F" w:rsidR="00977276">
              <w:rPr>
                <w:rFonts w:ascii="Arial" w:hAnsi="Arial" w:cs="Arial"/>
              </w:rPr>
              <w:t xml:space="preserve">Course includes regular and substantive faculty-initiated </w:t>
            </w:r>
            <w:r w:rsidRPr="00EE1441" w:rsidR="00977276">
              <w:rPr>
                <w:rFonts w:ascii="Arial" w:hAnsi="Arial" w:cs="Arial"/>
              </w:rPr>
              <w:t xml:space="preserve">interaction </w:t>
            </w:r>
            <w:r w:rsidRPr="00EE1441" w:rsidR="00BA7DE4">
              <w:rPr>
                <w:rFonts w:ascii="Arial" w:hAnsi="Arial" w:cs="Arial"/>
              </w:rPr>
              <w:t xml:space="preserve">that </w:t>
            </w:r>
            <w:r w:rsidRPr="00EE1441" w:rsidR="00977276">
              <w:rPr>
                <w:rFonts w:ascii="Arial" w:hAnsi="Arial" w:cs="Arial"/>
              </w:rPr>
              <w:t>engages</w:t>
            </w:r>
            <w:r w:rsidRPr="00AA475F" w:rsidR="00977276">
              <w:rPr>
                <w:rFonts w:ascii="Arial" w:hAnsi="Arial" w:cs="Arial"/>
              </w:rPr>
              <w:t xml:space="preserve"> students and responds directly to students’ learning.</w:t>
            </w:r>
            <w:r>
              <w:rPr>
                <w:rFonts w:ascii="Arial" w:hAnsi="Arial" w:cs="Arial"/>
              </w:rPr>
              <w:t xml:space="preserve"> To meet this requirement, the course needs at least two of the following forms of substantive interaction: (1) direct instruction, (2) assessing or providing feedback on a student’s coursework, (3) providing information or responding to questions about the content of a course, (4) facilitating a group discussion regarding the content of the course, or (5) other instructional activities approved by UNM’s or a program’s accrediting agency.</w:t>
            </w:r>
          </w:p>
        </w:tc>
        <w:tc>
          <w:tcPr>
            <w:tcW w:w="1980" w:type="dxa"/>
          </w:tcPr>
          <w:p w:rsidRPr="00AA475F" w:rsidR="00977276" w:rsidP="00FB0CAF" w:rsidRDefault="002D2967" w14:paraId="3E32841D" w14:textId="77777777">
            <w:pPr>
              <w:rPr>
                <w:rFonts w:ascii="Arial" w:hAnsi="Arial" w:cs="Arial"/>
              </w:rPr>
            </w:pPr>
            <w:sdt>
              <w:sdtPr>
                <w:rPr>
                  <w:rFonts w:ascii="Arial" w:hAnsi="Arial" w:cs="Arial"/>
                </w:rPr>
                <w:id w:val="-16622437"/>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1802685851"/>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2DCF31E3" w14:textId="77777777">
        <w:trPr>
          <w:trHeight w:val="297"/>
        </w:trPr>
        <w:tc>
          <w:tcPr>
            <w:tcW w:w="12420" w:type="dxa"/>
            <w:shd w:val="clear" w:color="auto" w:fill="F2F2F2" w:themeFill="background1" w:themeFillShade="F2"/>
          </w:tcPr>
          <w:p w:rsidRPr="00AA475F" w:rsidR="00977276" w:rsidP="00FB0CAF" w:rsidRDefault="00E464ED" w14:paraId="26FA92A6" w14:textId="6C500030">
            <w:pPr>
              <w:rPr>
                <w:rFonts w:ascii="Arial" w:hAnsi="Arial" w:cs="Arial"/>
              </w:rPr>
            </w:pPr>
            <w:r>
              <w:rPr>
                <w:rFonts w:ascii="Arial" w:hAnsi="Arial" w:cs="Arial"/>
                <w:b/>
              </w:rPr>
              <w:t>18</w:t>
            </w:r>
            <w:r w:rsidRPr="00AA475F" w:rsidR="00AA475F">
              <w:rPr>
                <w:rFonts w:ascii="Arial" w:hAnsi="Arial" w:cs="Arial"/>
                <w:b/>
              </w:rPr>
              <w:t>.</w:t>
            </w:r>
            <w:r w:rsidRPr="00AA475F" w:rsidR="00AA475F">
              <w:rPr>
                <w:rFonts w:ascii="Arial" w:hAnsi="Arial" w:cs="Arial"/>
              </w:rPr>
              <w:t xml:space="preserve"> </w:t>
            </w:r>
            <w:r w:rsidRPr="00AA475F" w:rsidR="00977276">
              <w:rPr>
                <w:rFonts w:ascii="Arial" w:hAnsi="Arial" w:cs="Arial"/>
              </w:rPr>
              <w:t>Course includes instructor statement for general communication response time.</w:t>
            </w:r>
          </w:p>
        </w:tc>
        <w:tc>
          <w:tcPr>
            <w:tcW w:w="1980" w:type="dxa"/>
          </w:tcPr>
          <w:p w:rsidRPr="00AA475F" w:rsidR="00977276" w:rsidP="00FB0CAF" w:rsidRDefault="002D2967" w14:paraId="31390FB3" w14:textId="77777777">
            <w:pPr>
              <w:rPr>
                <w:rFonts w:ascii="Arial" w:hAnsi="Arial" w:cs="Arial"/>
              </w:rPr>
            </w:pPr>
            <w:sdt>
              <w:sdtPr>
                <w:rPr>
                  <w:rFonts w:ascii="Arial" w:hAnsi="Arial" w:cs="Arial"/>
                </w:rPr>
                <w:id w:val="-1465884590"/>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2031687987"/>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30BF6864" w14:textId="77777777">
        <w:trPr>
          <w:trHeight w:val="297"/>
        </w:trPr>
        <w:tc>
          <w:tcPr>
            <w:tcW w:w="12420" w:type="dxa"/>
            <w:shd w:val="clear" w:color="auto" w:fill="F2F2F2" w:themeFill="background1" w:themeFillShade="F2"/>
          </w:tcPr>
          <w:p w:rsidRPr="00AA475F" w:rsidR="00977276" w:rsidP="00FB0CAF" w:rsidRDefault="00E464ED" w14:paraId="2092E692" w14:textId="78939380">
            <w:pPr>
              <w:rPr>
                <w:rFonts w:ascii="Arial" w:hAnsi="Arial" w:cs="Arial"/>
              </w:rPr>
            </w:pPr>
            <w:r>
              <w:rPr>
                <w:rFonts w:ascii="Arial" w:hAnsi="Arial" w:cs="Arial"/>
                <w:b/>
              </w:rPr>
              <w:t>19</w:t>
            </w:r>
            <w:r w:rsidRPr="00AA475F" w:rsidR="00AA475F">
              <w:rPr>
                <w:rFonts w:ascii="Arial" w:hAnsi="Arial" w:cs="Arial"/>
                <w:b/>
              </w:rPr>
              <w:t>.</w:t>
            </w:r>
            <w:r w:rsidRPr="00AA475F" w:rsidR="00AA475F">
              <w:rPr>
                <w:rFonts w:ascii="Arial" w:hAnsi="Arial" w:cs="Arial"/>
              </w:rPr>
              <w:t xml:space="preserve"> </w:t>
            </w:r>
            <w:r w:rsidRPr="00AA475F" w:rsidR="00977276">
              <w:rPr>
                <w:rFonts w:ascii="Arial" w:hAnsi="Arial" w:cs="Arial"/>
              </w:rPr>
              <w:t>Course includes statement for grading and feedback response time.</w:t>
            </w:r>
          </w:p>
        </w:tc>
        <w:tc>
          <w:tcPr>
            <w:tcW w:w="1980" w:type="dxa"/>
          </w:tcPr>
          <w:p w:rsidRPr="00AA475F" w:rsidR="00977276" w:rsidP="00FB0CAF" w:rsidRDefault="002D2967" w14:paraId="53999220" w14:textId="77777777">
            <w:pPr>
              <w:rPr>
                <w:rFonts w:ascii="Arial" w:hAnsi="Arial" w:cs="Arial"/>
              </w:rPr>
            </w:pPr>
            <w:sdt>
              <w:sdtPr>
                <w:rPr>
                  <w:rFonts w:ascii="Arial" w:hAnsi="Arial" w:cs="Arial"/>
                </w:rPr>
                <w:id w:val="-105658201"/>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673837704"/>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977276" w:rsidTr="00F97C74" w14:paraId="3460AA07" w14:textId="77777777">
        <w:trPr>
          <w:trHeight w:val="297"/>
        </w:trPr>
        <w:tc>
          <w:tcPr>
            <w:tcW w:w="12420" w:type="dxa"/>
            <w:shd w:val="clear" w:color="auto" w:fill="F2F2F2" w:themeFill="background1" w:themeFillShade="F2"/>
          </w:tcPr>
          <w:p w:rsidRPr="00AA475F" w:rsidR="00977276" w:rsidP="00FB0CAF" w:rsidRDefault="00E464ED" w14:paraId="64FD2762" w14:textId="1BD3BA78">
            <w:pPr>
              <w:rPr>
                <w:rFonts w:ascii="Arial" w:hAnsi="Arial" w:cs="Arial"/>
              </w:rPr>
            </w:pPr>
            <w:r>
              <w:rPr>
                <w:rFonts w:ascii="Arial" w:hAnsi="Arial" w:cs="Arial"/>
                <w:b/>
              </w:rPr>
              <w:t>20</w:t>
            </w:r>
            <w:r w:rsidRPr="00AA475F" w:rsidR="00AA475F">
              <w:rPr>
                <w:rFonts w:ascii="Arial" w:hAnsi="Arial" w:cs="Arial"/>
                <w:b/>
              </w:rPr>
              <w:t>.</w:t>
            </w:r>
            <w:r w:rsidRPr="00AA475F" w:rsidR="00AA475F">
              <w:rPr>
                <w:rFonts w:ascii="Arial" w:hAnsi="Arial" w:cs="Arial"/>
              </w:rPr>
              <w:t xml:space="preserve"> </w:t>
            </w:r>
            <w:r w:rsidRPr="00AA475F" w:rsidR="00977276">
              <w:rPr>
                <w:rFonts w:ascii="Arial" w:hAnsi="Arial" w:cs="Arial"/>
              </w:rPr>
              <w:t>Course includes information on how to access the mid-course survey (where applicable) and end-of-course survey.</w:t>
            </w:r>
          </w:p>
        </w:tc>
        <w:tc>
          <w:tcPr>
            <w:tcW w:w="1980" w:type="dxa"/>
          </w:tcPr>
          <w:p w:rsidRPr="00AA475F" w:rsidR="00977276" w:rsidP="00FB0CAF" w:rsidRDefault="002D2967" w14:paraId="410718C4" w14:textId="77777777">
            <w:pPr>
              <w:rPr>
                <w:rFonts w:ascii="Arial" w:hAnsi="Arial" w:cs="Arial"/>
              </w:rPr>
            </w:pPr>
            <w:sdt>
              <w:sdtPr>
                <w:rPr>
                  <w:rFonts w:ascii="Arial" w:hAnsi="Arial" w:cs="Arial"/>
                </w:rPr>
                <w:id w:val="-1056779508"/>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Met</w:t>
            </w:r>
            <w:r w:rsidRPr="00AA475F" w:rsidR="00AA475F">
              <w:rPr>
                <w:rFonts w:ascii="Arial" w:hAnsi="Arial" w:cs="Arial"/>
              </w:rPr>
              <w:t xml:space="preserve">   </w:t>
            </w:r>
            <w:sdt>
              <w:sdtPr>
                <w:rPr>
                  <w:rFonts w:ascii="Arial" w:hAnsi="Arial" w:cs="Arial"/>
                </w:rPr>
                <w:id w:val="-395203554"/>
                <w14:checkbox>
                  <w14:checked w14:val="0"/>
                  <w14:checkedState w14:val="2612" w14:font="MS Gothic"/>
                  <w14:uncheckedState w14:val="2610" w14:font="MS Gothic"/>
                </w14:checkbox>
              </w:sdtPr>
              <w:sdtContent>
                <w:r w:rsidRPr="00AA475F" w:rsidR="00AA475F">
                  <w:rPr>
                    <w:rFonts w:ascii="Segoe UI Symbol" w:hAnsi="Segoe UI Symbol" w:eastAsia="MS Gothic" w:cs="Segoe UI Symbol"/>
                  </w:rPr>
                  <w:t>☐</w:t>
                </w:r>
              </w:sdtContent>
            </w:sdt>
            <w:r w:rsidRPr="00AA475F" w:rsidR="00AA475F">
              <w:rPr>
                <w:rFonts w:ascii="Arial" w:hAnsi="Arial" w:cs="Arial"/>
                <w:b/>
              </w:rPr>
              <w:t>Not Met</w:t>
            </w:r>
          </w:p>
        </w:tc>
      </w:tr>
      <w:tr w:rsidRPr="00AA475F" w:rsidR="000879DE" w:rsidTr="002D2967" w14:paraId="4421BAA1" w14:textId="77777777">
        <w:trPr>
          <w:trHeight w:val="504"/>
        </w:trPr>
        <w:tc>
          <w:tcPr>
            <w:tcW w:w="14400" w:type="dxa"/>
            <w:gridSpan w:val="2"/>
            <w:shd w:val="clear" w:color="auto" w:fill="auto"/>
          </w:tcPr>
          <w:p w:rsidR="000879DE" w:rsidP="00FB0CAF" w:rsidRDefault="000879DE" w14:paraId="338C7569" w14:textId="77777777">
            <w:pPr>
              <w:rPr>
                <w:rFonts w:ascii="Arial" w:hAnsi="Arial" w:cs="Arial"/>
                <w:b/>
              </w:rPr>
            </w:pPr>
            <w:r w:rsidRPr="000879DE">
              <w:rPr>
                <w:rFonts w:ascii="Arial" w:hAnsi="Arial" w:cs="Arial"/>
                <w:b/>
              </w:rPr>
              <w:t>Baseline Checklist comments</w:t>
            </w:r>
            <w:r>
              <w:rPr>
                <w:rFonts w:ascii="Arial" w:hAnsi="Arial" w:cs="Arial"/>
                <w:b/>
              </w:rPr>
              <w:t>:</w:t>
            </w:r>
          </w:p>
          <w:p w:rsidR="000879DE" w:rsidP="00FB0CAF" w:rsidRDefault="000879DE" w14:paraId="1E7A3BC9" w14:textId="77777777">
            <w:pPr>
              <w:rPr>
                <w:rFonts w:ascii="Arial" w:hAnsi="Arial" w:cs="Arial"/>
                <w:b/>
              </w:rPr>
            </w:pPr>
          </w:p>
          <w:p w:rsidR="000879DE" w:rsidP="00FB0CAF" w:rsidRDefault="000879DE" w14:paraId="3025C922" w14:textId="77777777">
            <w:pPr>
              <w:rPr>
                <w:rFonts w:ascii="Arial" w:hAnsi="Arial" w:cs="Arial"/>
                <w:b/>
              </w:rPr>
            </w:pPr>
          </w:p>
          <w:p w:rsidRPr="000879DE" w:rsidR="000879DE" w:rsidP="00FB0CAF" w:rsidRDefault="000879DE" w14:paraId="719A364A" w14:textId="582F7845">
            <w:pPr>
              <w:rPr>
                <w:rFonts w:ascii="Arial" w:hAnsi="Arial" w:cs="Arial"/>
                <w:b/>
              </w:rPr>
            </w:pPr>
          </w:p>
        </w:tc>
      </w:tr>
    </w:tbl>
    <w:p w:rsidR="000B5830" w:rsidP="18EC9B3C" w:rsidRDefault="000B5830" w14:paraId="129B5954" w14:textId="77777777">
      <w:pPr>
        <w:spacing w:after="0"/>
        <w:rPr>
          <w:rFonts w:ascii="Arial" w:hAnsi="Arial" w:cs="Arial"/>
          <w:b/>
          <w:bCs/>
          <w:sz w:val="28"/>
          <w:szCs w:val="28"/>
        </w:rPr>
      </w:pPr>
    </w:p>
    <w:p w:rsidR="00AA475F" w:rsidP="000879DE" w:rsidRDefault="000B5830" w14:paraId="56A2D3EF" w14:textId="6CCAA8D7">
      <w:pPr>
        <w:rPr>
          <w:rFonts w:ascii="Arial" w:hAnsi="Arial" w:cs="Arial"/>
          <w:b/>
          <w:bCs/>
          <w:sz w:val="28"/>
          <w:szCs w:val="28"/>
        </w:rPr>
      </w:pPr>
      <w:r>
        <w:rPr>
          <w:rFonts w:ascii="Arial" w:hAnsi="Arial" w:cs="Arial"/>
          <w:b/>
          <w:bCs/>
          <w:sz w:val="28"/>
          <w:szCs w:val="28"/>
        </w:rPr>
        <w:br w:type="page"/>
      </w:r>
      <w:r w:rsidRPr="18EC9B3C" w:rsidR="18EC9B3C">
        <w:rPr>
          <w:rFonts w:ascii="Arial" w:hAnsi="Arial" w:cs="Arial"/>
          <w:b/>
          <w:bCs/>
          <w:sz w:val="28"/>
          <w:szCs w:val="28"/>
        </w:rPr>
        <w:lastRenderedPageBreak/>
        <w:t>Standard 1: Course Overview and Introduction</w:t>
      </w:r>
    </w:p>
    <w:p w:rsidR="00AA475F" w:rsidP="00AA475F" w:rsidRDefault="005D325F" w14:paraId="03BB66D0" w14:textId="72D608BF">
      <w:pPr>
        <w:spacing w:after="0"/>
        <w:rPr>
          <w:rFonts w:ascii="Arial" w:hAnsi="Arial" w:cs="Arial"/>
          <w:i/>
        </w:rPr>
      </w:pPr>
      <w:r w:rsidRPr="00AA475F">
        <w:rPr>
          <w:rFonts w:ascii="Arial" w:hAnsi="Arial" w:cs="Arial"/>
          <w:i/>
        </w:rPr>
        <w:t>Course purpose, structure, policies and performance expectation</w:t>
      </w:r>
      <w:r w:rsidR="00A20A58">
        <w:rPr>
          <w:rFonts w:ascii="Arial" w:hAnsi="Arial" w:cs="Arial"/>
          <w:i/>
        </w:rPr>
        <w:t>s</w:t>
      </w:r>
      <w:r w:rsidRPr="00AA475F">
        <w:rPr>
          <w:rFonts w:ascii="Arial" w:hAnsi="Arial" w:cs="Arial"/>
          <w:i/>
        </w:rPr>
        <w:t xml:space="preserve"> are clearly outlined</w:t>
      </w:r>
      <w:r w:rsidR="00E377E1">
        <w:rPr>
          <w:rFonts w:ascii="Arial" w:hAnsi="Arial" w:cs="Arial"/>
          <w:i/>
        </w:rPr>
        <w:t>.</w:t>
      </w:r>
    </w:p>
    <w:p w:rsidRPr="007F40E0" w:rsidR="00735D7D" w:rsidP="00AA475F" w:rsidRDefault="00735D7D" w14:paraId="44EAFD9C" w14:textId="77777777">
      <w:pPr>
        <w:spacing w:after="0"/>
        <w:rPr>
          <w:rFonts w:ascii="Arial" w:hAnsi="Arial" w:cs="Arial"/>
          <w:i/>
        </w:rPr>
      </w:pP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0"/>
        <w:gridCol w:w="3240"/>
        <w:gridCol w:w="3060"/>
        <w:gridCol w:w="3305"/>
        <w:gridCol w:w="3625"/>
      </w:tblGrid>
      <w:tr w:rsidRPr="00AA475F" w:rsidR="000736CE" w:rsidTr="001647FE" w14:paraId="57CA41D5" w14:textId="77777777">
        <w:trPr>
          <w:trHeight w:val="244"/>
        </w:trPr>
        <w:tc>
          <w:tcPr>
            <w:tcW w:w="14670" w:type="dxa"/>
            <w:gridSpan w:val="5"/>
            <w:tcBorders>
              <w:top w:val="single" w:color="auto" w:sz="24" w:space="0"/>
              <w:left w:val="single" w:color="auto" w:sz="24" w:space="0"/>
              <w:right w:val="single" w:color="auto" w:sz="24" w:space="0"/>
            </w:tcBorders>
            <w:shd w:val="clear" w:color="auto" w:fill="000000" w:themeFill="text1"/>
            <w:vAlign w:val="bottom"/>
          </w:tcPr>
          <w:p w:rsidRPr="00AA475F" w:rsidR="00BD615F" w:rsidP="00FB0CAF" w:rsidRDefault="00BD615F" w14:paraId="5F17B519" w14:textId="77777777">
            <w:pPr>
              <w:rPr>
                <w:rFonts w:ascii="Arial" w:hAnsi="Arial" w:cs="Arial"/>
                <w:b/>
              </w:rPr>
            </w:pPr>
            <w:r w:rsidRPr="00AA475F">
              <w:rPr>
                <w:rFonts w:ascii="Arial" w:hAnsi="Arial" w:cs="Arial"/>
                <w:b/>
              </w:rPr>
              <w:t>A. Syllabus Design – Purpose, Description, Course Format, Student Performance, Expectations, Policy Links</w:t>
            </w:r>
          </w:p>
        </w:tc>
      </w:tr>
      <w:tr w:rsidRPr="00AA475F" w:rsidR="00FB0CAF" w:rsidTr="00835FF9" w14:paraId="0360EA21" w14:textId="77777777">
        <w:trPr>
          <w:trHeight w:val="311"/>
        </w:trPr>
        <w:tc>
          <w:tcPr>
            <w:tcW w:w="1440" w:type="dxa"/>
            <w:tcBorders>
              <w:left w:val="single" w:color="auto" w:sz="24" w:space="0"/>
              <w:bottom w:val="single" w:color="auto" w:sz="4" w:space="0"/>
            </w:tcBorders>
            <w:shd w:val="clear" w:color="auto" w:fill="D0CECE"/>
          </w:tcPr>
          <w:p w:rsidRPr="00AA475F" w:rsidR="000736CE" w:rsidP="00AA475F" w:rsidRDefault="00A778C6" w14:paraId="03E12EA8" w14:textId="77777777">
            <w:pPr>
              <w:jc w:val="center"/>
              <w:rPr>
                <w:rFonts w:ascii="Arial" w:hAnsi="Arial" w:cs="Arial"/>
              </w:rPr>
            </w:pPr>
            <w:r w:rsidRPr="00AA475F">
              <w:rPr>
                <w:rFonts w:ascii="Arial" w:hAnsi="Arial" w:cs="Arial"/>
              </w:rPr>
              <w:t>Standard</w:t>
            </w:r>
          </w:p>
        </w:tc>
        <w:tc>
          <w:tcPr>
            <w:tcW w:w="3240" w:type="dxa"/>
            <w:shd w:val="clear" w:color="auto" w:fill="D0CECE"/>
          </w:tcPr>
          <w:p w:rsidRPr="00AA475F" w:rsidR="000736CE" w:rsidP="00AA475F" w:rsidRDefault="00A778C6" w14:paraId="1AA2B917" w14:textId="77777777">
            <w:pPr>
              <w:jc w:val="center"/>
              <w:rPr>
                <w:rFonts w:ascii="Arial" w:hAnsi="Arial" w:cs="Arial"/>
              </w:rPr>
            </w:pPr>
            <w:r w:rsidRPr="00AA475F">
              <w:rPr>
                <w:rFonts w:ascii="Arial" w:hAnsi="Arial" w:cs="Arial"/>
              </w:rPr>
              <w:t>Best Practices</w:t>
            </w:r>
          </w:p>
        </w:tc>
        <w:tc>
          <w:tcPr>
            <w:tcW w:w="3060" w:type="dxa"/>
            <w:tcBorders>
              <w:right w:val="single" w:color="auto" w:sz="24" w:space="0"/>
            </w:tcBorders>
            <w:shd w:val="clear" w:color="auto" w:fill="D0CECE"/>
          </w:tcPr>
          <w:p w:rsidRPr="00AA475F" w:rsidR="000736CE" w:rsidP="00AA475F" w:rsidRDefault="00A778C6" w14:paraId="2A951A77" w14:textId="77777777">
            <w:pPr>
              <w:jc w:val="center"/>
              <w:rPr>
                <w:rFonts w:ascii="Arial" w:hAnsi="Arial" w:cs="Arial"/>
              </w:rPr>
            </w:pPr>
            <w:r w:rsidRPr="00AA475F">
              <w:rPr>
                <w:rFonts w:ascii="Arial" w:hAnsi="Arial" w:cs="Arial"/>
              </w:rPr>
              <w:t>Annotation</w:t>
            </w:r>
          </w:p>
        </w:tc>
        <w:tc>
          <w:tcPr>
            <w:tcW w:w="3305" w:type="dxa"/>
            <w:tcBorders>
              <w:left w:val="single" w:color="auto" w:sz="24" w:space="0"/>
            </w:tcBorders>
            <w:shd w:val="clear" w:color="auto" w:fill="D0CECE"/>
          </w:tcPr>
          <w:p w:rsidRPr="00AA475F" w:rsidR="000736CE" w:rsidP="00AA475F" w:rsidRDefault="00A778C6" w14:paraId="00DD917A" w14:textId="77777777">
            <w:pPr>
              <w:jc w:val="center"/>
              <w:rPr>
                <w:rFonts w:ascii="Arial" w:hAnsi="Arial" w:cs="Arial"/>
              </w:rPr>
            </w:pPr>
            <w:r w:rsidRPr="00AA475F">
              <w:rPr>
                <w:rFonts w:ascii="Arial" w:hAnsi="Arial" w:cs="Arial"/>
              </w:rPr>
              <w:t>Accomplished</w:t>
            </w:r>
          </w:p>
        </w:tc>
        <w:tc>
          <w:tcPr>
            <w:tcW w:w="3625" w:type="dxa"/>
            <w:tcBorders>
              <w:right w:val="single" w:color="auto" w:sz="24" w:space="0"/>
            </w:tcBorders>
            <w:shd w:val="clear" w:color="auto" w:fill="D0CECE"/>
          </w:tcPr>
          <w:p w:rsidRPr="00AA475F" w:rsidR="000736CE" w:rsidP="00AA475F" w:rsidRDefault="00A778C6" w14:paraId="5B522A3E" w14:textId="77777777">
            <w:pPr>
              <w:jc w:val="center"/>
              <w:rPr>
                <w:rFonts w:ascii="Arial" w:hAnsi="Arial" w:cs="Arial"/>
              </w:rPr>
            </w:pPr>
            <w:r w:rsidRPr="00AA475F">
              <w:rPr>
                <w:rFonts w:ascii="Arial" w:hAnsi="Arial" w:cs="Arial"/>
              </w:rPr>
              <w:t>Annotation</w:t>
            </w:r>
          </w:p>
        </w:tc>
      </w:tr>
      <w:tr w:rsidRPr="00AA475F" w:rsidR="00407D71" w:rsidTr="006E0C15" w14:paraId="4B503896" w14:textId="77777777">
        <w:trPr>
          <w:trHeight w:val="311"/>
        </w:trPr>
        <w:tc>
          <w:tcPr>
            <w:tcW w:w="1440" w:type="dxa"/>
            <w:vMerge w:val="restart"/>
            <w:tcBorders>
              <w:left w:val="single" w:color="auto" w:sz="24" w:space="0"/>
            </w:tcBorders>
            <w:shd w:val="clear" w:color="auto" w:fill="F2F2F2" w:themeFill="background1" w:themeFillShade="F2"/>
          </w:tcPr>
          <w:p w:rsidRPr="00AA475F" w:rsidR="00407D71" w:rsidP="00FB0CAF" w:rsidRDefault="00407D71" w14:paraId="6AAF45AA" w14:textId="77777777">
            <w:pPr>
              <w:rPr>
                <w:rFonts w:ascii="Arial" w:hAnsi="Arial" w:cs="Arial"/>
              </w:rPr>
            </w:pPr>
            <w:r w:rsidRPr="00AA475F">
              <w:rPr>
                <w:rFonts w:ascii="Arial" w:hAnsi="Arial" w:cs="Arial"/>
              </w:rPr>
              <w:t>1A1</w:t>
            </w:r>
          </w:p>
        </w:tc>
        <w:tc>
          <w:tcPr>
            <w:tcW w:w="3240" w:type="dxa"/>
            <w:tcBorders>
              <w:bottom w:val="single" w:color="auto" w:sz="4" w:space="0"/>
            </w:tcBorders>
            <w:shd w:val="clear" w:color="auto" w:fill="F2F2F2" w:themeFill="background1" w:themeFillShade="F2"/>
          </w:tcPr>
          <w:p w:rsidRPr="00AA475F" w:rsidR="00407D71" w:rsidP="00FB0CAF" w:rsidRDefault="00407D71" w14:paraId="069E59D6" w14:textId="77777777">
            <w:pPr>
              <w:rPr>
                <w:rFonts w:ascii="Arial" w:hAnsi="Arial" w:cs="Arial"/>
              </w:rPr>
            </w:pPr>
            <w:r w:rsidRPr="00AA475F">
              <w:rPr>
                <w:rFonts w:ascii="Arial" w:hAnsi="Arial" w:cs="Arial"/>
              </w:rPr>
              <w:t>Course description in syllabus is written with learner-centered language, highlights key learning experiences a student can anticipate, and aligns with the objectives, requirements, and outcomes of the course.</w:t>
            </w:r>
          </w:p>
        </w:tc>
        <w:tc>
          <w:tcPr>
            <w:tcW w:w="3060" w:type="dxa"/>
            <w:tcBorders>
              <w:bottom w:val="single" w:color="auto" w:sz="4" w:space="0"/>
              <w:right w:val="single" w:color="auto" w:sz="24" w:space="0"/>
            </w:tcBorders>
            <w:shd w:val="clear" w:color="auto" w:fill="F2F2F2" w:themeFill="background1" w:themeFillShade="F2"/>
          </w:tcPr>
          <w:p w:rsidRPr="00AA475F" w:rsidR="00407D71" w:rsidP="00FB0CAF" w:rsidRDefault="00407D71" w14:paraId="2374C1BC" w14:textId="77777777">
            <w:pPr>
              <w:rPr>
                <w:rFonts w:ascii="Arial" w:hAnsi="Arial" w:cs="Arial"/>
              </w:rPr>
            </w:pPr>
            <w:r w:rsidRPr="00AA475F">
              <w:rPr>
                <w:rFonts w:ascii="Arial" w:hAnsi="Arial" w:cs="Arial"/>
              </w:rPr>
              <w:t>Please refer to the standard.</w:t>
            </w:r>
          </w:p>
        </w:tc>
        <w:tc>
          <w:tcPr>
            <w:tcW w:w="3305" w:type="dxa"/>
            <w:tcBorders>
              <w:left w:val="single" w:color="auto" w:sz="24" w:space="0"/>
            </w:tcBorders>
            <w:shd w:val="clear" w:color="auto" w:fill="F2F2F2" w:themeFill="background1" w:themeFillShade="F2"/>
          </w:tcPr>
          <w:p w:rsidRPr="00AA475F" w:rsidR="00407D71" w:rsidP="00FB0CAF" w:rsidRDefault="00407D71" w14:paraId="0D336157" w14:textId="77777777">
            <w:pPr>
              <w:rPr>
                <w:rFonts w:ascii="Arial" w:hAnsi="Arial" w:cs="Arial"/>
              </w:rPr>
            </w:pPr>
            <w:r w:rsidRPr="007F40E0">
              <w:rPr>
                <w:rFonts w:ascii="Arial" w:hAnsi="Arial" w:cs="Arial"/>
              </w:rPr>
              <w:t>Course description in syllabus is consistent with the objectives, requirements, and outcomes of the course.</w:t>
            </w:r>
          </w:p>
        </w:tc>
        <w:tc>
          <w:tcPr>
            <w:tcW w:w="3625" w:type="dxa"/>
            <w:tcBorders>
              <w:right w:val="single" w:color="auto" w:sz="24" w:space="0"/>
            </w:tcBorders>
            <w:shd w:val="clear" w:color="auto" w:fill="F2F2F2" w:themeFill="background1" w:themeFillShade="F2"/>
          </w:tcPr>
          <w:p w:rsidRPr="00AA475F" w:rsidR="00407D71" w:rsidP="00FB0CAF" w:rsidRDefault="00407D71" w14:paraId="2A25F237" w14:textId="77777777">
            <w:pPr>
              <w:rPr>
                <w:rFonts w:ascii="Arial" w:hAnsi="Arial" w:cs="Arial"/>
              </w:rPr>
            </w:pPr>
            <w:r>
              <w:rPr>
                <w:rFonts w:ascii="Arial" w:hAnsi="Arial" w:cs="Arial"/>
              </w:rPr>
              <w:t>Please refer to the standard.</w:t>
            </w:r>
          </w:p>
        </w:tc>
      </w:tr>
      <w:tr w:rsidRPr="00AA475F" w:rsidR="00407D71" w:rsidTr="001647FE" w14:paraId="31D9931B" w14:textId="77777777">
        <w:trPr>
          <w:trHeight w:val="503"/>
        </w:trPr>
        <w:tc>
          <w:tcPr>
            <w:tcW w:w="1440" w:type="dxa"/>
            <w:vMerge/>
            <w:tcBorders>
              <w:left w:val="single" w:color="auto" w:sz="24" w:space="0"/>
            </w:tcBorders>
          </w:tcPr>
          <w:p w:rsidRPr="00AA475F" w:rsidR="00407D71" w:rsidP="00FB0CAF" w:rsidRDefault="00407D71" w14:paraId="4B94D5A5" w14:textId="77777777">
            <w:pPr>
              <w:rPr>
                <w:rFonts w:ascii="Arial" w:hAnsi="Arial" w:cs="Arial"/>
              </w:rPr>
            </w:pPr>
          </w:p>
        </w:tc>
        <w:tc>
          <w:tcPr>
            <w:tcW w:w="6300" w:type="dxa"/>
            <w:gridSpan w:val="2"/>
            <w:tcBorders>
              <w:bottom w:val="nil"/>
              <w:right w:val="single" w:color="auto" w:sz="24" w:space="0"/>
            </w:tcBorders>
          </w:tcPr>
          <w:p w:rsidRPr="00991A35" w:rsidR="00407D71" w:rsidP="005F0A42" w:rsidRDefault="00407D71" w14:paraId="049F31CB" w14:textId="43EADCE2">
            <w:pPr>
              <w:rPr>
                <w:rFonts w:ascii="Arial" w:hAnsi="Arial" w:cs="Arial"/>
              </w:rPr>
            </w:pPr>
            <w:r w:rsidRPr="007F40E0">
              <w:rPr>
                <w:rFonts w:ascii="Arial" w:hAnsi="Arial" w:cs="Arial"/>
                <w:b/>
              </w:rPr>
              <w:t>Best Practice Evidence</w:t>
            </w:r>
            <w:r w:rsidRPr="003211A8">
              <w:rPr>
                <w:rFonts w:ascii="Arial" w:hAnsi="Arial" w:cs="Arial"/>
              </w:rPr>
              <w:t>:</w:t>
            </w:r>
            <w:r w:rsidRPr="003211A8" w:rsidR="00991A35">
              <w:rPr>
                <w:rFonts w:ascii="Arial" w:hAnsi="Arial" w:cs="Arial"/>
              </w:rPr>
              <w:t xml:space="preserve">  </w:t>
            </w:r>
          </w:p>
        </w:tc>
        <w:tc>
          <w:tcPr>
            <w:tcW w:w="6930" w:type="dxa"/>
            <w:gridSpan w:val="2"/>
            <w:tcBorders>
              <w:left w:val="single" w:color="auto" w:sz="24" w:space="0"/>
              <w:bottom w:val="single" w:color="FFFFFF" w:themeColor="background1" w:sz="4" w:space="0"/>
              <w:right w:val="single" w:color="auto" w:sz="24" w:space="0"/>
            </w:tcBorders>
          </w:tcPr>
          <w:p w:rsidRPr="00991A35" w:rsidR="00407D71" w:rsidP="005F0A42" w:rsidRDefault="18EC9B3C" w14:paraId="7A16C571" w14:textId="279568A9">
            <w:pPr>
              <w:rPr>
                <w:rFonts w:ascii="Arial" w:hAnsi="Arial" w:cs="Arial"/>
                <w:bCs/>
              </w:rPr>
            </w:pPr>
            <w:r w:rsidRPr="18EC9B3C">
              <w:rPr>
                <w:rFonts w:ascii="Arial" w:hAnsi="Arial" w:cs="Arial"/>
                <w:b/>
                <w:bCs/>
              </w:rPr>
              <w:t>Accomplished Evidence</w:t>
            </w:r>
            <w:r w:rsidRPr="003211A8">
              <w:rPr>
                <w:rFonts w:ascii="Arial" w:hAnsi="Arial" w:cs="Arial"/>
                <w:bCs/>
              </w:rPr>
              <w:t>:</w:t>
            </w:r>
            <w:r w:rsidRPr="003211A8" w:rsidR="00991A35">
              <w:rPr>
                <w:rFonts w:ascii="Arial" w:hAnsi="Arial" w:cs="Arial"/>
                <w:bCs/>
              </w:rPr>
              <w:t xml:space="preserve">  </w:t>
            </w:r>
          </w:p>
        </w:tc>
      </w:tr>
      <w:tr w:rsidRPr="00AA475F" w:rsidR="00407D71" w:rsidTr="001647FE" w14:paraId="445E0B44" w14:textId="77777777">
        <w:tc>
          <w:tcPr>
            <w:tcW w:w="1440" w:type="dxa"/>
            <w:vMerge/>
            <w:tcBorders>
              <w:left w:val="single" w:color="auto" w:sz="24" w:space="0"/>
            </w:tcBorders>
          </w:tcPr>
          <w:p w:rsidRPr="00AA475F" w:rsidR="00407D71" w:rsidP="00FB0CAF" w:rsidRDefault="00407D71" w14:paraId="53128261" w14:textId="77777777">
            <w:pPr>
              <w:rPr>
                <w:rFonts w:ascii="Arial" w:hAnsi="Arial" w:cs="Arial"/>
              </w:rPr>
            </w:pPr>
          </w:p>
        </w:tc>
        <w:tc>
          <w:tcPr>
            <w:tcW w:w="6300" w:type="dxa"/>
            <w:gridSpan w:val="2"/>
            <w:tcBorders>
              <w:top w:val="nil"/>
              <w:right w:val="single" w:color="auto" w:sz="24" w:space="0"/>
            </w:tcBorders>
          </w:tcPr>
          <w:p w:rsidRPr="00AA475F" w:rsidR="00407D71" w:rsidP="0077520E" w:rsidRDefault="002D2967" w14:paraId="1379F078" w14:textId="3216E654">
            <w:pPr>
              <w:jc w:val="right"/>
              <w:rPr>
                <w:rFonts w:ascii="Arial" w:hAnsi="Arial" w:cs="Arial"/>
              </w:rPr>
            </w:pPr>
            <w:sdt>
              <w:sdtPr>
                <w:rPr>
                  <w:rFonts w:ascii="Arial" w:hAnsi="Arial" w:cs="Arial"/>
                </w:rPr>
                <w:id w:val="-1387948638"/>
                <w14:checkbox>
                  <w14:checked w14:val="0"/>
                  <w14:checkedState w14:val="2612" w14:font="MS Gothic"/>
                  <w14:uncheckedState w14:val="2610" w14:font="MS Gothic"/>
                </w14:checkbox>
              </w:sdtPr>
              <w:sdtContent>
                <w:r w:rsidR="00393FB0">
                  <w:rPr>
                    <w:rFonts w:hint="eastAsia" w:ascii="MS Gothic" w:hAnsi="MS Gothic" w:eastAsia="MS Gothic" w:cs="Arial"/>
                  </w:rPr>
                  <w:t>☐</w:t>
                </w:r>
              </w:sdtContent>
            </w:sdt>
            <w:r w:rsidRPr="00AA475F" w:rsidR="00407D71">
              <w:rPr>
                <w:rFonts w:ascii="Arial" w:hAnsi="Arial" w:cs="Arial"/>
              </w:rPr>
              <w:t xml:space="preserve"> </w:t>
            </w:r>
            <w:r w:rsidRPr="0077520E" w:rsidR="00407D71">
              <w:rPr>
                <w:rFonts w:ascii="Arial" w:hAnsi="Arial" w:cs="Arial"/>
                <w:b/>
              </w:rPr>
              <w:t>Met</w:t>
            </w:r>
            <w:r w:rsidRPr="00AA475F" w:rsidR="00407D71">
              <w:rPr>
                <w:rFonts w:ascii="Arial" w:hAnsi="Arial" w:cs="Arial"/>
              </w:rPr>
              <w:t xml:space="preserve">   </w:t>
            </w:r>
            <w:sdt>
              <w:sdtPr>
                <w:rPr>
                  <w:rFonts w:ascii="Arial" w:hAnsi="Arial" w:cs="Arial"/>
                </w:rPr>
                <w:id w:val="-745571635"/>
                <w14:checkbox>
                  <w14:checked w14:val="0"/>
                  <w14:checkedState w14:val="2612" w14:font="MS Gothic"/>
                  <w14:uncheckedState w14:val="2610" w14:font="MS Gothic"/>
                </w14:checkbox>
              </w:sdtPr>
              <w:sdtContent>
                <w:r w:rsidRPr="00AA475F" w:rsidR="00407D71">
                  <w:rPr>
                    <w:rFonts w:ascii="Segoe UI Symbol" w:hAnsi="Segoe UI Symbol" w:cs="Segoe UI Symbol"/>
                  </w:rPr>
                  <w:t>☐</w:t>
                </w:r>
              </w:sdtContent>
            </w:sdt>
            <w:r w:rsidRPr="00AA475F" w:rsidR="00407D71">
              <w:rPr>
                <w:rFonts w:ascii="Arial" w:hAnsi="Arial" w:cs="Arial"/>
              </w:rPr>
              <w:t xml:space="preserve"> </w:t>
            </w:r>
            <w:r w:rsidRPr="0077520E" w:rsidR="00407D71">
              <w:rPr>
                <w:rFonts w:ascii="Arial" w:hAnsi="Arial" w:cs="Arial"/>
                <w:b/>
              </w:rPr>
              <w:t>Not Met</w:t>
            </w:r>
          </w:p>
        </w:tc>
        <w:tc>
          <w:tcPr>
            <w:tcW w:w="6930" w:type="dxa"/>
            <w:gridSpan w:val="2"/>
            <w:tcBorders>
              <w:top w:val="single" w:color="FFFFFF" w:themeColor="background1" w:sz="4" w:space="0"/>
              <w:left w:val="single" w:color="auto" w:sz="24" w:space="0"/>
              <w:right w:val="single" w:color="auto" w:sz="24" w:space="0"/>
            </w:tcBorders>
          </w:tcPr>
          <w:p w:rsidRPr="00AA475F" w:rsidR="00407D71" w:rsidP="0077520E" w:rsidRDefault="002D2967" w14:paraId="678D1DE3" w14:textId="77777777">
            <w:pPr>
              <w:jc w:val="right"/>
              <w:rPr>
                <w:rFonts w:ascii="Arial" w:hAnsi="Arial" w:cs="Arial"/>
              </w:rPr>
            </w:pPr>
            <w:sdt>
              <w:sdtPr>
                <w:rPr>
                  <w:rFonts w:ascii="Arial" w:hAnsi="Arial" w:cs="Arial"/>
                </w:rPr>
                <w:id w:val="2129115823"/>
                <w14:checkbox>
                  <w14:checked w14:val="0"/>
                  <w14:checkedState w14:val="2612" w14:font="MS Gothic"/>
                  <w14:uncheckedState w14:val="2610" w14:font="MS Gothic"/>
                </w14:checkbox>
              </w:sdtPr>
              <w:sdtContent>
                <w:r w:rsidR="00407D71">
                  <w:rPr>
                    <w:rFonts w:hint="eastAsia" w:ascii="MS Gothic" w:hAnsi="MS Gothic" w:eastAsia="MS Gothic" w:cs="Arial"/>
                  </w:rPr>
                  <w:t>☐</w:t>
                </w:r>
              </w:sdtContent>
            </w:sdt>
            <w:r w:rsidRPr="00AA475F" w:rsidR="00407D71">
              <w:rPr>
                <w:rFonts w:ascii="Arial" w:hAnsi="Arial" w:cs="Arial"/>
              </w:rPr>
              <w:t xml:space="preserve"> </w:t>
            </w:r>
            <w:r w:rsidRPr="0077520E" w:rsidR="00407D71">
              <w:rPr>
                <w:rFonts w:ascii="Arial" w:hAnsi="Arial" w:cs="Arial"/>
                <w:b/>
              </w:rPr>
              <w:t>Met</w:t>
            </w:r>
            <w:r w:rsidRPr="00AA475F" w:rsidR="00407D71">
              <w:rPr>
                <w:rFonts w:ascii="Arial" w:hAnsi="Arial" w:cs="Arial"/>
              </w:rPr>
              <w:t xml:space="preserve">   </w:t>
            </w:r>
            <w:sdt>
              <w:sdtPr>
                <w:rPr>
                  <w:rFonts w:ascii="Arial" w:hAnsi="Arial" w:cs="Arial"/>
                </w:rPr>
                <w:id w:val="871954451"/>
                <w14:checkbox>
                  <w14:checked w14:val="0"/>
                  <w14:checkedState w14:val="2612" w14:font="MS Gothic"/>
                  <w14:uncheckedState w14:val="2610" w14:font="MS Gothic"/>
                </w14:checkbox>
              </w:sdtPr>
              <w:sdtContent>
                <w:r w:rsidRPr="00AA475F" w:rsidR="00407D71">
                  <w:rPr>
                    <w:rFonts w:ascii="Segoe UI Symbol" w:hAnsi="Segoe UI Symbol" w:cs="Segoe UI Symbol"/>
                  </w:rPr>
                  <w:t>☐</w:t>
                </w:r>
              </w:sdtContent>
            </w:sdt>
            <w:r w:rsidRPr="00AA475F" w:rsidR="00407D71">
              <w:rPr>
                <w:rFonts w:ascii="Arial" w:hAnsi="Arial" w:cs="Arial"/>
              </w:rPr>
              <w:t xml:space="preserve"> </w:t>
            </w:r>
            <w:r w:rsidRPr="0077520E" w:rsidR="00407D71">
              <w:rPr>
                <w:rFonts w:ascii="Arial" w:hAnsi="Arial" w:cs="Arial"/>
                <w:b/>
              </w:rPr>
              <w:t>Not Met</w:t>
            </w:r>
          </w:p>
        </w:tc>
      </w:tr>
      <w:tr w:rsidRPr="00AA475F" w:rsidR="00407D71" w:rsidTr="006E0C15" w14:paraId="2DF0C6B8" w14:textId="77777777">
        <w:trPr>
          <w:trHeight w:val="311"/>
        </w:trPr>
        <w:tc>
          <w:tcPr>
            <w:tcW w:w="1440" w:type="dxa"/>
            <w:vMerge w:val="restart"/>
            <w:tcBorders>
              <w:left w:val="single" w:color="auto" w:sz="24" w:space="0"/>
            </w:tcBorders>
            <w:shd w:val="clear" w:color="auto" w:fill="F2F2F2" w:themeFill="background1" w:themeFillShade="F2"/>
          </w:tcPr>
          <w:p w:rsidRPr="00AA475F" w:rsidR="00407D71" w:rsidP="00FB0CAF" w:rsidRDefault="00407D71" w14:paraId="34DF198A" w14:textId="77777777">
            <w:pPr>
              <w:rPr>
                <w:rFonts w:ascii="Arial" w:hAnsi="Arial" w:cs="Arial"/>
              </w:rPr>
            </w:pPr>
            <w:r w:rsidRPr="00AA475F">
              <w:rPr>
                <w:rFonts w:ascii="Arial" w:hAnsi="Arial" w:cs="Arial"/>
              </w:rPr>
              <w:t>1A2</w:t>
            </w:r>
          </w:p>
        </w:tc>
        <w:tc>
          <w:tcPr>
            <w:tcW w:w="3240" w:type="dxa"/>
            <w:tcBorders>
              <w:bottom w:val="single" w:color="auto" w:sz="4" w:space="0"/>
            </w:tcBorders>
            <w:shd w:val="clear" w:color="auto" w:fill="F2F2F2" w:themeFill="background1" w:themeFillShade="F2"/>
          </w:tcPr>
          <w:p w:rsidRPr="00AA475F" w:rsidR="00407D71" w:rsidP="00FB0CAF" w:rsidRDefault="00407D71" w14:paraId="144916CE" w14:textId="7FE2F6EB">
            <w:pPr>
              <w:rPr>
                <w:rFonts w:ascii="Arial" w:hAnsi="Arial" w:cs="Arial"/>
              </w:rPr>
            </w:pPr>
            <w:r w:rsidRPr="00AA475F">
              <w:rPr>
                <w:rFonts w:ascii="Arial" w:hAnsi="Arial" w:cs="Arial"/>
              </w:rPr>
              <w:t xml:space="preserve">Course </w:t>
            </w:r>
            <w:r w:rsidRPr="00EE1441">
              <w:rPr>
                <w:rFonts w:ascii="Arial" w:hAnsi="Arial" w:cs="Arial"/>
              </w:rPr>
              <w:t>learning objectives are specific, measurable, and written from the</w:t>
            </w:r>
            <w:r w:rsidRPr="00EE1441" w:rsidR="00BA7DE4">
              <w:rPr>
                <w:rFonts w:ascii="Arial" w:hAnsi="Arial" w:cs="Arial"/>
              </w:rPr>
              <w:t xml:space="preserve"> learners’</w:t>
            </w:r>
            <w:r w:rsidRPr="00EE1441">
              <w:rPr>
                <w:rFonts w:ascii="Arial" w:hAnsi="Arial" w:cs="Arial"/>
              </w:rPr>
              <w:t xml:space="preserve"> perspective. They</w:t>
            </w:r>
            <w:r w:rsidRPr="00AA475F">
              <w:rPr>
                <w:rFonts w:ascii="Arial" w:hAnsi="Arial" w:cs="Arial"/>
              </w:rPr>
              <w:t xml:space="preserve"> complete the phrase “students will be able to” and include the following: </w:t>
            </w:r>
          </w:p>
          <w:p w:rsidRPr="00AA475F" w:rsidR="00407D71" w:rsidP="00FB0CAF" w:rsidRDefault="00407D71" w14:paraId="62486C05" w14:textId="77777777">
            <w:pPr>
              <w:rPr>
                <w:rFonts w:ascii="Arial" w:hAnsi="Arial" w:cs="Arial"/>
              </w:rPr>
            </w:pPr>
          </w:p>
          <w:p w:rsidR="00407D71" w:rsidP="004E7440" w:rsidRDefault="00407D71" w14:paraId="44139E2C" w14:textId="4E05724F">
            <w:pPr>
              <w:pStyle w:val="ListParagraph"/>
              <w:numPr>
                <w:ilvl w:val="0"/>
                <w:numId w:val="5"/>
              </w:numPr>
              <w:tabs>
                <w:tab w:val="left" w:pos="376"/>
              </w:tabs>
              <w:ind w:left="226" w:hanging="180"/>
              <w:rPr>
                <w:rFonts w:ascii="Arial" w:hAnsi="Arial" w:cs="Arial"/>
              </w:rPr>
            </w:pPr>
            <w:r w:rsidRPr="004E7440">
              <w:rPr>
                <w:rFonts w:ascii="Arial" w:hAnsi="Arial" w:cs="Arial"/>
              </w:rPr>
              <w:t>Action verb</w:t>
            </w:r>
          </w:p>
          <w:p w:rsidR="00407D71" w:rsidP="004E7440" w:rsidRDefault="00407D71" w14:paraId="13DB25DF" w14:textId="28163823">
            <w:pPr>
              <w:pStyle w:val="ListParagraph"/>
              <w:numPr>
                <w:ilvl w:val="0"/>
                <w:numId w:val="5"/>
              </w:numPr>
              <w:tabs>
                <w:tab w:val="left" w:pos="376"/>
              </w:tabs>
              <w:ind w:left="226" w:hanging="180"/>
              <w:rPr>
                <w:rFonts w:ascii="Arial" w:hAnsi="Arial" w:cs="Arial"/>
              </w:rPr>
            </w:pPr>
            <w:r w:rsidRPr="004E7440">
              <w:rPr>
                <w:rFonts w:ascii="Arial" w:hAnsi="Arial" w:cs="Arial"/>
              </w:rPr>
              <w:t>Clear explanation of the knowledge or skill students are expected to acquire</w:t>
            </w:r>
          </w:p>
          <w:p w:rsidRPr="00AA475F" w:rsidR="00407D71" w:rsidP="000879DE" w:rsidRDefault="00407D71" w14:paraId="5AE9BF62" w14:textId="01B6ED66">
            <w:pPr>
              <w:pStyle w:val="ListParagraph"/>
              <w:tabs>
                <w:tab w:val="left" w:pos="376"/>
              </w:tabs>
              <w:ind w:left="226"/>
              <w:rPr>
                <w:rFonts w:ascii="Arial" w:hAnsi="Arial" w:cs="Arial"/>
              </w:rPr>
            </w:pPr>
          </w:p>
        </w:tc>
        <w:tc>
          <w:tcPr>
            <w:tcW w:w="3060" w:type="dxa"/>
            <w:tcBorders>
              <w:bottom w:val="single" w:color="auto" w:sz="4" w:space="0"/>
              <w:right w:val="single" w:color="auto" w:sz="24" w:space="0"/>
            </w:tcBorders>
            <w:shd w:val="clear" w:color="auto" w:fill="F2F2F2" w:themeFill="background1" w:themeFillShade="F2"/>
          </w:tcPr>
          <w:p w:rsidRPr="00AA475F" w:rsidR="00407D71" w:rsidP="00FB0CAF" w:rsidRDefault="00407D71" w14:paraId="09677DCE" w14:textId="15743EED">
            <w:pPr>
              <w:rPr>
                <w:rFonts w:ascii="Arial" w:hAnsi="Arial" w:cs="Arial"/>
              </w:rPr>
            </w:pPr>
            <w:r w:rsidRPr="00AA475F">
              <w:rPr>
                <w:rFonts w:ascii="Arial" w:hAnsi="Arial" w:cs="Arial"/>
              </w:rPr>
              <w:t>The course objectives are clearly outlined in the course syllabus and may be repeated in the orientation module. Examples of course objectives that are specific, observable, and measurable</w:t>
            </w:r>
            <w:r w:rsidR="00A43E29">
              <w:rPr>
                <w:rFonts w:ascii="Arial" w:hAnsi="Arial" w:cs="Arial"/>
              </w:rPr>
              <w:t xml:space="preserve"> include, but are not limited to</w:t>
            </w:r>
            <w:r w:rsidRPr="00AA475F">
              <w:rPr>
                <w:rFonts w:ascii="Arial" w:hAnsi="Arial" w:cs="Arial"/>
              </w:rPr>
              <w:t xml:space="preserve">: </w:t>
            </w:r>
          </w:p>
          <w:p w:rsidR="00407D71" w:rsidP="004E7440" w:rsidRDefault="00407D71" w14:paraId="71506114" w14:textId="41CBC6A1">
            <w:pPr>
              <w:pStyle w:val="ListParagraph"/>
              <w:numPr>
                <w:ilvl w:val="0"/>
                <w:numId w:val="6"/>
              </w:numPr>
              <w:ind w:left="226" w:hanging="180"/>
              <w:rPr>
                <w:rFonts w:ascii="Arial" w:hAnsi="Arial" w:cs="Arial"/>
              </w:rPr>
            </w:pPr>
            <w:r w:rsidRPr="004E7440">
              <w:rPr>
                <w:rFonts w:ascii="Arial" w:hAnsi="Arial" w:cs="Arial"/>
              </w:rPr>
              <w:t xml:space="preserve">The students will </w:t>
            </w:r>
            <w:r w:rsidR="000879DE">
              <w:rPr>
                <w:rFonts w:ascii="Arial" w:hAnsi="Arial" w:cs="Arial"/>
              </w:rPr>
              <w:t xml:space="preserve">be able to </w:t>
            </w:r>
            <w:r w:rsidRPr="004E7440">
              <w:rPr>
                <w:rFonts w:ascii="Arial" w:hAnsi="Arial" w:cs="Arial"/>
              </w:rPr>
              <w:t>analyze a business situation to develop a marketing plan.</w:t>
            </w:r>
          </w:p>
          <w:p w:rsidR="00407D71" w:rsidP="004E7440" w:rsidRDefault="00407D71" w14:paraId="7C07FE3A" w14:textId="06984710">
            <w:pPr>
              <w:pStyle w:val="ListParagraph"/>
              <w:numPr>
                <w:ilvl w:val="0"/>
                <w:numId w:val="6"/>
              </w:numPr>
              <w:ind w:left="226" w:hanging="180"/>
              <w:rPr>
                <w:rFonts w:ascii="Arial" w:hAnsi="Arial" w:cs="Arial"/>
              </w:rPr>
            </w:pPr>
            <w:r w:rsidRPr="004E7440">
              <w:rPr>
                <w:rFonts w:ascii="Arial" w:hAnsi="Arial" w:cs="Arial"/>
              </w:rPr>
              <w:t xml:space="preserve">The students will </w:t>
            </w:r>
            <w:r w:rsidR="000879DE">
              <w:rPr>
                <w:rFonts w:ascii="Arial" w:hAnsi="Arial" w:cs="Arial"/>
              </w:rPr>
              <w:t xml:space="preserve">be able to </w:t>
            </w:r>
            <w:r w:rsidRPr="004E7440">
              <w:rPr>
                <w:rFonts w:ascii="Arial" w:hAnsi="Arial" w:cs="Arial"/>
              </w:rPr>
              <w:t>compare theories of learning to ground a grant proposal.</w:t>
            </w:r>
          </w:p>
          <w:p w:rsidRPr="004E7440" w:rsidR="00407D71" w:rsidP="004E7440" w:rsidRDefault="00407D71" w14:paraId="07A0E97A" w14:textId="677AB145">
            <w:pPr>
              <w:pStyle w:val="ListParagraph"/>
              <w:numPr>
                <w:ilvl w:val="0"/>
                <w:numId w:val="6"/>
              </w:numPr>
              <w:ind w:left="226" w:hanging="180"/>
              <w:rPr>
                <w:rFonts w:ascii="Arial" w:hAnsi="Arial" w:cs="Arial"/>
              </w:rPr>
            </w:pPr>
            <w:r w:rsidRPr="004E7440">
              <w:rPr>
                <w:rFonts w:ascii="Arial" w:hAnsi="Arial" w:cs="Arial"/>
              </w:rPr>
              <w:t xml:space="preserve">The students will </w:t>
            </w:r>
            <w:r w:rsidR="000879DE">
              <w:rPr>
                <w:rFonts w:ascii="Arial" w:hAnsi="Arial" w:cs="Arial"/>
              </w:rPr>
              <w:t xml:space="preserve">be able to </w:t>
            </w:r>
            <w:r w:rsidRPr="004E7440">
              <w:rPr>
                <w:rFonts w:ascii="Arial" w:hAnsi="Arial" w:cs="Arial"/>
              </w:rPr>
              <w:t xml:space="preserve">design a box using mathematical functions. </w:t>
            </w:r>
          </w:p>
          <w:p w:rsidRPr="00AA475F" w:rsidR="00407D71" w:rsidP="00FB0CAF" w:rsidRDefault="00407D71" w14:paraId="4101652C" w14:textId="77777777">
            <w:pPr>
              <w:rPr>
                <w:rFonts w:ascii="Arial" w:hAnsi="Arial" w:cs="Arial"/>
              </w:rPr>
            </w:pPr>
          </w:p>
          <w:p w:rsidRPr="00AA475F" w:rsidR="00407D71" w:rsidP="00FB0CAF" w:rsidRDefault="00407D71" w14:paraId="7454CD6C" w14:textId="77777777">
            <w:pPr>
              <w:rPr>
                <w:rFonts w:ascii="Arial" w:hAnsi="Arial" w:cs="Arial"/>
              </w:rPr>
            </w:pPr>
            <w:r w:rsidRPr="00AA475F">
              <w:rPr>
                <w:rFonts w:ascii="Arial" w:hAnsi="Arial" w:cs="Arial"/>
              </w:rPr>
              <w:t xml:space="preserve">*Mandated Departmental Course Objectives are exempt </w:t>
            </w:r>
            <w:r w:rsidRPr="00AA475F">
              <w:rPr>
                <w:rFonts w:ascii="Arial" w:hAnsi="Arial" w:cs="Arial"/>
              </w:rPr>
              <w:lastRenderedPageBreak/>
              <w:t>from this standard. Please state in your self-review that you have departmental course objectives.</w:t>
            </w:r>
          </w:p>
        </w:tc>
        <w:tc>
          <w:tcPr>
            <w:tcW w:w="3305" w:type="dxa"/>
            <w:tcBorders>
              <w:left w:val="single" w:color="auto" w:sz="24" w:space="0"/>
              <w:bottom w:val="single" w:color="auto" w:sz="4" w:space="0"/>
            </w:tcBorders>
            <w:shd w:val="clear" w:color="auto" w:fill="F2F2F2" w:themeFill="background1" w:themeFillShade="F2"/>
          </w:tcPr>
          <w:p w:rsidRPr="00AA475F" w:rsidR="00407D71" w:rsidP="00FB0CAF" w:rsidRDefault="00407D71" w14:paraId="1CBF64AD" w14:textId="77777777">
            <w:pPr>
              <w:rPr>
                <w:rFonts w:ascii="Arial" w:hAnsi="Arial" w:cs="Arial"/>
              </w:rPr>
            </w:pPr>
            <w:r w:rsidRPr="007F40E0">
              <w:rPr>
                <w:rFonts w:ascii="Arial" w:hAnsi="Arial" w:cs="Arial"/>
              </w:rPr>
              <w:lastRenderedPageBreak/>
              <w:t>Course learning objectives describe outcomes that are measurable. [QM 2.1]</w:t>
            </w:r>
          </w:p>
        </w:tc>
        <w:tc>
          <w:tcPr>
            <w:tcW w:w="3625" w:type="dxa"/>
            <w:tcBorders>
              <w:bottom w:val="single" w:color="auto" w:sz="4" w:space="0"/>
              <w:right w:val="single" w:color="auto" w:sz="24" w:space="0"/>
            </w:tcBorders>
            <w:shd w:val="clear" w:color="auto" w:fill="F2F2F2" w:themeFill="background1" w:themeFillShade="F2"/>
          </w:tcPr>
          <w:p w:rsidRPr="00AA475F" w:rsidR="00407D71" w:rsidP="00FB0CAF" w:rsidRDefault="00407D71" w14:paraId="12DA1AB7" w14:textId="2B5F54BF">
            <w:pPr>
              <w:rPr>
                <w:rFonts w:ascii="Arial" w:hAnsi="Arial" w:cs="Arial"/>
              </w:rPr>
            </w:pPr>
            <w:r w:rsidRPr="007F40E0">
              <w:rPr>
                <w:rFonts w:ascii="Arial" w:hAnsi="Arial" w:cs="Arial"/>
              </w:rPr>
              <w:t xml:space="preserve">Syllabus includes </w:t>
            </w:r>
            <w:r w:rsidRPr="007F40E0" w:rsidR="007172AA">
              <w:rPr>
                <w:rFonts w:ascii="Arial" w:hAnsi="Arial" w:cs="Arial"/>
              </w:rPr>
              <w:t>measurable</w:t>
            </w:r>
            <w:r w:rsidRPr="007F40E0">
              <w:rPr>
                <w:rFonts w:ascii="Arial" w:hAnsi="Arial" w:cs="Arial"/>
              </w:rPr>
              <w:t xml:space="preserve"> course objectives.</w:t>
            </w:r>
          </w:p>
        </w:tc>
      </w:tr>
      <w:tr w:rsidRPr="00AA475F" w:rsidR="00407D71" w:rsidTr="002D2967" w14:paraId="565BB4DB" w14:textId="77777777">
        <w:trPr>
          <w:trHeight w:val="504"/>
        </w:trPr>
        <w:tc>
          <w:tcPr>
            <w:tcW w:w="1440" w:type="dxa"/>
            <w:vMerge/>
            <w:tcBorders>
              <w:left w:val="single" w:color="auto" w:sz="24" w:space="0"/>
            </w:tcBorders>
          </w:tcPr>
          <w:p w:rsidRPr="00AA475F" w:rsidR="00407D71" w:rsidP="00FB0CAF" w:rsidRDefault="00407D71" w14:paraId="4B99056E" w14:textId="77777777">
            <w:pPr>
              <w:rPr>
                <w:rFonts w:ascii="Arial" w:hAnsi="Arial" w:cs="Arial"/>
              </w:rPr>
            </w:pPr>
          </w:p>
        </w:tc>
        <w:tc>
          <w:tcPr>
            <w:tcW w:w="6300" w:type="dxa"/>
            <w:gridSpan w:val="2"/>
            <w:tcBorders>
              <w:bottom w:val="nil"/>
              <w:right w:val="single" w:color="auto" w:sz="24" w:space="0"/>
            </w:tcBorders>
          </w:tcPr>
          <w:p w:rsidRPr="00991A35" w:rsidR="00565A9D" w:rsidP="005F0A42" w:rsidRDefault="00407D71" w14:paraId="1299C43A" w14:textId="56162E6B">
            <w:pPr>
              <w:rPr>
                <w:rFonts w:ascii="Arial" w:hAnsi="Arial" w:cs="Arial"/>
              </w:rPr>
            </w:pPr>
            <w:r w:rsidRPr="007F40E0">
              <w:rPr>
                <w:rFonts w:ascii="Arial" w:hAnsi="Arial" w:cs="Arial"/>
                <w:b/>
              </w:rPr>
              <w:t>Best Practice Evidence</w:t>
            </w:r>
            <w:r w:rsidRPr="003211A8">
              <w:rPr>
                <w:rFonts w:ascii="Arial" w:hAnsi="Arial" w:cs="Arial"/>
              </w:rPr>
              <w:t>:</w:t>
            </w:r>
            <w:r w:rsidRPr="003211A8" w:rsidR="00991A35">
              <w:rPr>
                <w:rFonts w:ascii="Arial" w:hAnsi="Arial" w:cs="Arial"/>
              </w:rPr>
              <w:t xml:space="preserve">  </w:t>
            </w:r>
          </w:p>
        </w:tc>
        <w:tc>
          <w:tcPr>
            <w:tcW w:w="6930" w:type="dxa"/>
            <w:gridSpan w:val="2"/>
            <w:tcBorders>
              <w:left w:val="single" w:color="auto" w:sz="24" w:space="0"/>
              <w:bottom w:val="nil"/>
              <w:right w:val="single" w:color="auto" w:sz="24" w:space="0"/>
            </w:tcBorders>
          </w:tcPr>
          <w:p w:rsidRPr="00991A35" w:rsidR="00407D71" w:rsidP="005F0A42" w:rsidRDefault="00407D71" w14:paraId="3461D779" w14:textId="576FA32A">
            <w:pPr>
              <w:rPr>
                <w:rFonts w:ascii="Arial" w:hAnsi="Arial" w:cs="Arial"/>
              </w:rPr>
            </w:pPr>
            <w:r w:rsidRPr="007F40E0">
              <w:rPr>
                <w:rFonts w:ascii="Arial" w:hAnsi="Arial" w:cs="Arial"/>
                <w:b/>
              </w:rPr>
              <w:t>Accomplished Evidence</w:t>
            </w:r>
            <w:r w:rsidRPr="003211A8">
              <w:rPr>
                <w:rFonts w:ascii="Arial" w:hAnsi="Arial" w:cs="Arial"/>
              </w:rPr>
              <w:t>:</w:t>
            </w:r>
            <w:r w:rsidRPr="003211A8" w:rsidR="00991A35">
              <w:rPr>
                <w:rFonts w:ascii="Arial" w:hAnsi="Arial" w:cs="Arial"/>
              </w:rPr>
              <w:t xml:space="preserve">  </w:t>
            </w:r>
          </w:p>
        </w:tc>
      </w:tr>
      <w:tr w:rsidRPr="00AA475F" w:rsidR="00407D71" w:rsidTr="001647FE" w14:paraId="489BE4A4" w14:textId="77777777">
        <w:tc>
          <w:tcPr>
            <w:tcW w:w="1440" w:type="dxa"/>
            <w:vMerge/>
            <w:tcBorders>
              <w:left w:val="single" w:color="auto" w:sz="24" w:space="0"/>
            </w:tcBorders>
          </w:tcPr>
          <w:p w:rsidRPr="00AA475F" w:rsidR="00407D71" w:rsidP="00FB0CAF" w:rsidRDefault="00407D71" w14:paraId="3CF2D8B6" w14:textId="77777777">
            <w:pPr>
              <w:rPr>
                <w:rFonts w:ascii="Arial" w:hAnsi="Arial" w:cs="Arial"/>
              </w:rPr>
            </w:pPr>
          </w:p>
        </w:tc>
        <w:tc>
          <w:tcPr>
            <w:tcW w:w="6300" w:type="dxa"/>
            <w:gridSpan w:val="2"/>
            <w:tcBorders>
              <w:top w:val="nil"/>
              <w:right w:val="single" w:color="auto" w:sz="24" w:space="0"/>
            </w:tcBorders>
          </w:tcPr>
          <w:p w:rsidRPr="007F40E0" w:rsidR="00407D71" w:rsidP="007F40E0" w:rsidRDefault="002D2967" w14:paraId="3F49D32A" w14:textId="2DF09395">
            <w:pPr>
              <w:jc w:val="right"/>
              <w:rPr>
                <w:rFonts w:ascii="Arial" w:hAnsi="Arial" w:cs="Arial"/>
                <w:b/>
              </w:rPr>
            </w:pPr>
            <w:sdt>
              <w:sdtPr>
                <w:rPr>
                  <w:rFonts w:ascii="Arial" w:hAnsi="Arial" w:cs="Arial"/>
                </w:rPr>
                <w:id w:val="-543980678"/>
                <w14:checkbox>
                  <w14:checked w14:val="0"/>
                  <w14:checkedState w14:val="2612" w14:font="MS Gothic"/>
                  <w14:uncheckedState w14:val="2610" w14:font="MS Gothic"/>
                </w14:checkbox>
              </w:sdtPr>
              <w:sdtContent>
                <w:r w:rsidR="00726255">
                  <w:rPr>
                    <w:rFonts w:hint="eastAsia" w:ascii="MS Gothic" w:hAnsi="MS Gothic" w:eastAsia="MS Gothic" w:cs="Arial"/>
                  </w:rPr>
                  <w:t>☐</w:t>
                </w:r>
              </w:sdtContent>
            </w:sdt>
            <w:r w:rsidRPr="00AA475F" w:rsidR="00407D71">
              <w:rPr>
                <w:rFonts w:ascii="Arial" w:hAnsi="Arial" w:cs="Arial"/>
              </w:rPr>
              <w:t xml:space="preserve"> </w:t>
            </w:r>
            <w:r w:rsidRPr="0077520E" w:rsidR="00407D71">
              <w:rPr>
                <w:rFonts w:ascii="Arial" w:hAnsi="Arial" w:cs="Arial"/>
                <w:b/>
              </w:rPr>
              <w:t>Met</w:t>
            </w:r>
            <w:r w:rsidRPr="00AA475F" w:rsidR="00407D71">
              <w:rPr>
                <w:rFonts w:ascii="Arial" w:hAnsi="Arial" w:cs="Arial"/>
              </w:rPr>
              <w:t xml:space="preserve">   </w:t>
            </w:r>
            <w:sdt>
              <w:sdtPr>
                <w:rPr>
                  <w:rFonts w:ascii="Arial" w:hAnsi="Arial" w:cs="Arial"/>
                </w:rPr>
                <w:id w:val="1110324928"/>
                <w14:checkbox>
                  <w14:checked w14:val="0"/>
                  <w14:checkedState w14:val="2612" w14:font="MS Gothic"/>
                  <w14:uncheckedState w14:val="2610" w14:font="MS Gothic"/>
                </w14:checkbox>
              </w:sdtPr>
              <w:sdtContent>
                <w:r w:rsidRPr="00AA475F" w:rsidR="00407D71">
                  <w:rPr>
                    <w:rFonts w:ascii="Segoe UI Symbol" w:hAnsi="Segoe UI Symbol" w:cs="Segoe UI Symbol"/>
                  </w:rPr>
                  <w:t>☐</w:t>
                </w:r>
              </w:sdtContent>
            </w:sdt>
            <w:r w:rsidRPr="00AA475F" w:rsidR="00407D71">
              <w:rPr>
                <w:rFonts w:ascii="Arial" w:hAnsi="Arial" w:cs="Arial"/>
              </w:rPr>
              <w:t xml:space="preserve"> </w:t>
            </w:r>
            <w:r w:rsidRPr="0077520E" w:rsidR="00407D71">
              <w:rPr>
                <w:rFonts w:ascii="Arial" w:hAnsi="Arial" w:cs="Arial"/>
                <w:b/>
              </w:rPr>
              <w:t>Not Met</w:t>
            </w:r>
          </w:p>
        </w:tc>
        <w:tc>
          <w:tcPr>
            <w:tcW w:w="6930" w:type="dxa"/>
            <w:gridSpan w:val="2"/>
            <w:tcBorders>
              <w:top w:val="nil"/>
              <w:left w:val="single" w:color="auto" w:sz="24" w:space="0"/>
              <w:right w:val="single" w:color="auto" w:sz="24" w:space="0"/>
            </w:tcBorders>
          </w:tcPr>
          <w:p w:rsidRPr="007F40E0" w:rsidR="00407D71" w:rsidP="007F40E0" w:rsidRDefault="002D2967" w14:paraId="2AE89D13" w14:textId="77777777">
            <w:pPr>
              <w:jc w:val="right"/>
              <w:rPr>
                <w:rFonts w:ascii="Arial" w:hAnsi="Arial" w:cs="Arial"/>
                <w:b/>
              </w:rPr>
            </w:pPr>
            <w:sdt>
              <w:sdtPr>
                <w:rPr>
                  <w:rFonts w:ascii="Arial" w:hAnsi="Arial" w:cs="Arial"/>
                </w:rPr>
                <w:id w:val="-1556456500"/>
                <w14:checkbox>
                  <w14:checked w14:val="0"/>
                  <w14:checkedState w14:val="2612" w14:font="MS Gothic"/>
                  <w14:uncheckedState w14:val="2610" w14:font="MS Gothic"/>
                </w14:checkbox>
              </w:sdtPr>
              <w:sdtContent>
                <w:r w:rsidR="00407D71">
                  <w:rPr>
                    <w:rFonts w:hint="eastAsia" w:ascii="MS Gothic" w:hAnsi="MS Gothic" w:eastAsia="MS Gothic" w:cs="Arial"/>
                  </w:rPr>
                  <w:t>☐</w:t>
                </w:r>
              </w:sdtContent>
            </w:sdt>
            <w:r w:rsidRPr="00AA475F" w:rsidR="00407D71">
              <w:rPr>
                <w:rFonts w:ascii="Arial" w:hAnsi="Arial" w:cs="Arial"/>
              </w:rPr>
              <w:t xml:space="preserve"> </w:t>
            </w:r>
            <w:r w:rsidRPr="0077520E" w:rsidR="00407D71">
              <w:rPr>
                <w:rFonts w:ascii="Arial" w:hAnsi="Arial" w:cs="Arial"/>
                <w:b/>
              </w:rPr>
              <w:t>Met</w:t>
            </w:r>
            <w:r w:rsidRPr="00AA475F" w:rsidR="00407D71">
              <w:rPr>
                <w:rFonts w:ascii="Arial" w:hAnsi="Arial" w:cs="Arial"/>
              </w:rPr>
              <w:t xml:space="preserve">   </w:t>
            </w:r>
            <w:sdt>
              <w:sdtPr>
                <w:rPr>
                  <w:rFonts w:ascii="Arial" w:hAnsi="Arial" w:cs="Arial"/>
                </w:rPr>
                <w:id w:val="-321190692"/>
                <w14:checkbox>
                  <w14:checked w14:val="0"/>
                  <w14:checkedState w14:val="2612" w14:font="MS Gothic"/>
                  <w14:uncheckedState w14:val="2610" w14:font="MS Gothic"/>
                </w14:checkbox>
              </w:sdtPr>
              <w:sdtContent>
                <w:r w:rsidRPr="00AA475F" w:rsidR="00407D71">
                  <w:rPr>
                    <w:rFonts w:ascii="Segoe UI Symbol" w:hAnsi="Segoe UI Symbol" w:cs="Segoe UI Symbol"/>
                  </w:rPr>
                  <w:t>☐</w:t>
                </w:r>
              </w:sdtContent>
            </w:sdt>
            <w:r w:rsidRPr="00AA475F" w:rsidR="00407D71">
              <w:rPr>
                <w:rFonts w:ascii="Arial" w:hAnsi="Arial" w:cs="Arial"/>
              </w:rPr>
              <w:t xml:space="preserve"> </w:t>
            </w:r>
            <w:r w:rsidRPr="0077520E" w:rsidR="00407D71">
              <w:rPr>
                <w:rFonts w:ascii="Arial" w:hAnsi="Arial" w:cs="Arial"/>
                <w:b/>
              </w:rPr>
              <w:t>Not Met</w:t>
            </w:r>
          </w:p>
        </w:tc>
      </w:tr>
      <w:tr w:rsidRPr="00AA475F" w:rsidR="00407D71" w:rsidTr="00F97C74" w14:paraId="217184A8" w14:textId="77777777">
        <w:trPr>
          <w:trHeight w:val="311"/>
        </w:trPr>
        <w:tc>
          <w:tcPr>
            <w:tcW w:w="1440" w:type="dxa"/>
            <w:vMerge w:val="restart"/>
            <w:tcBorders>
              <w:left w:val="single" w:color="auto" w:sz="24" w:space="0"/>
              <w:bottom w:val="single" w:color="auto" w:sz="24" w:space="0"/>
            </w:tcBorders>
            <w:shd w:val="clear" w:color="auto" w:fill="F2F2F2" w:themeFill="background1" w:themeFillShade="F2"/>
          </w:tcPr>
          <w:p w:rsidRPr="00AA475F" w:rsidR="00407D71" w:rsidP="00FB0CAF" w:rsidRDefault="00407D71" w14:paraId="4879C3D2" w14:textId="77777777">
            <w:pPr>
              <w:rPr>
                <w:rFonts w:ascii="Arial" w:hAnsi="Arial" w:cs="Arial"/>
              </w:rPr>
            </w:pPr>
            <w:r w:rsidRPr="00AA475F">
              <w:rPr>
                <w:rFonts w:ascii="Arial" w:hAnsi="Arial" w:cs="Arial"/>
              </w:rPr>
              <w:t>1A3</w:t>
            </w:r>
          </w:p>
        </w:tc>
        <w:tc>
          <w:tcPr>
            <w:tcW w:w="3240" w:type="dxa"/>
            <w:shd w:val="clear" w:color="auto" w:fill="F2F2F2" w:themeFill="background1" w:themeFillShade="F2"/>
          </w:tcPr>
          <w:p w:rsidRPr="00AA475F" w:rsidR="00407D71" w:rsidP="00FB0CAF" w:rsidRDefault="00407D71" w14:paraId="64BDF444" w14:textId="77777777">
            <w:pPr>
              <w:rPr>
                <w:rFonts w:ascii="Arial" w:hAnsi="Arial" w:cs="Arial"/>
              </w:rPr>
            </w:pPr>
            <w:r w:rsidRPr="00AA475F">
              <w:rPr>
                <w:rFonts w:ascii="Arial" w:hAnsi="Arial" w:cs="Arial"/>
              </w:rPr>
              <w:t>Relationship between course objectives, module objectives, and course activities is clearly detailed in a course map (or similar format) that is student-oriented and easily available. [QM 2.4]</w:t>
            </w:r>
          </w:p>
        </w:tc>
        <w:tc>
          <w:tcPr>
            <w:tcW w:w="3060" w:type="dxa"/>
            <w:tcBorders>
              <w:right w:val="single" w:color="auto" w:sz="24" w:space="0"/>
            </w:tcBorders>
            <w:shd w:val="clear" w:color="auto" w:fill="F2F2F2" w:themeFill="background1" w:themeFillShade="F2"/>
          </w:tcPr>
          <w:p w:rsidR="00407D71" w:rsidP="00FB0CAF" w:rsidRDefault="00407D71" w14:paraId="5CD13E33" w14:textId="755A1467">
            <w:pPr>
              <w:rPr>
                <w:rFonts w:ascii="Arial" w:hAnsi="Arial" w:cs="Arial"/>
              </w:rPr>
            </w:pPr>
            <w:r w:rsidRPr="00AA475F">
              <w:rPr>
                <w:rFonts w:ascii="Arial" w:hAnsi="Arial" w:cs="Arial"/>
              </w:rPr>
              <w:t>Possible formats for showing the relationship between learning objectives (course and module), assessments</w:t>
            </w:r>
            <w:r w:rsidR="00BA7DE4">
              <w:rPr>
                <w:rFonts w:ascii="Arial" w:hAnsi="Arial" w:cs="Arial"/>
              </w:rPr>
              <w:t>,</w:t>
            </w:r>
            <w:r w:rsidRPr="00AA475F">
              <w:rPr>
                <w:rFonts w:ascii="Arial" w:hAnsi="Arial" w:cs="Arial"/>
              </w:rPr>
              <w:t xml:space="preserve"> and materials could include:</w:t>
            </w:r>
          </w:p>
          <w:p w:rsidRPr="00AA475F" w:rsidR="004E7440" w:rsidP="00FB0CAF" w:rsidRDefault="004E7440" w14:paraId="4ABE0811" w14:textId="77777777">
            <w:pPr>
              <w:rPr>
                <w:rFonts w:ascii="Arial" w:hAnsi="Arial" w:cs="Arial"/>
              </w:rPr>
            </w:pPr>
          </w:p>
          <w:p w:rsidR="00407D71" w:rsidP="004E7440" w:rsidRDefault="00407D71" w14:paraId="5BD2B407" w14:textId="17E298AF">
            <w:pPr>
              <w:pStyle w:val="ListParagraph"/>
              <w:numPr>
                <w:ilvl w:val="0"/>
                <w:numId w:val="8"/>
              </w:numPr>
              <w:ind w:left="316" w:hanging="270"/>
              <w:rPr>
                <w:rFonts w:ascii="Arial" w:hAnsi="Arial" w:cs="Arial"/>
              </w:rPr>
            </w:pPr>
            <w:r w:rsidRPr="004E7440">
              <w:rPr>
                <w:rFonts w:ascii="Arial" w:hAnsi="Arial" w:cs="Arial"/>
              </w:rPr>
              <w:t>A course map</w:t>
            </w:r>
          </w:p>
          <w:p w:rsidR="00407D71" w:rsidP="004E7440" w:rsidRDefault="00407D71" w14:paraId="765E4084" w14:textId="726E54D6">
            <w:pPr>
              <w:pStyle w:val="ListParagraph"/>
              <w:numPr>
                <w:ilvl w:val="0"/>
                <w:numId w:val="8"/>
              </w:numPr>
              <w:ind w:left="316" w:hanging="270"/>
              <w:rPr>
                <w:rFonts w:ascii="Arial" w:hAnsi="Arial" w:cs="Arial"/>
              </w:rPr>
            </w:pPr>
            <w:r w:rsidRPr="004E7440">
              <w:rPr>
                <w:rFonts w:ascii="Arial" w:hAnsi="Arial" w:cs="Arial"/>
              </w:rPr>
              <w:t>Course schedule</w:t>
            </w:r>
          </w:p>
          <w:p w:rsidR="00407D71" w:rsidP="004E7440" w:rsidRDefault="00407D71" w14:paraId="668971E4" w14:textId="1CDAB3F5">
            <w:pPr>
              <w:pStyle w:val="ListParagraph"/>
              <w:numPr>
                <w:ilvl w:val="0"/>
                <w:numId w:val="8"/>
              </w:numPr>
              <w:ind w:left="316" w:hanging="270"/>
              <w:rPr>
                <w:rFonts w:ascii="Arial" w:hAnsi="Arial" w:cs="Arial"/>
              </w:rPr>
            </w:pPr>
            <w:r w:rsidRPr="004E7440">
              <w:rPr>
                <w:rFonts w:ascii="Arial" w:hAnsi="Arial" w:cs="Arial"/>
              </w:rPr>
              <w:t xml:space="preserve">Flowchart/Concept Map/Infographic </w:t>
            </w:r>
          </w:p>
          <w:p w:rsidRPr="004E7440" w:rsidR="00407D71" w:rsidP="004E7440" w:rsidRDefault="00407D71" w14:paraId="6D213938" w14:textId="01D6D06A">
            <w:pPr>
              <w:pStyle w:val="ListParagraph"/>
              <w:numPr>
                <w:ilvl w:val="0"/>
                <w:numId w:val="8"/>
              </w:numPr>
              <w:ind w:left="316" w:hanging="270"/>
              <w:rPr>
                <w:rFonts w:ascii="Arial" w:hAnsi="Arial" w:cs="Arial"/>
              </w:rPr>
            </w:pPr>
            <w:r w:rsidRPr="004E7440">
              <w:rPr>
                <w:rFonts w:ascii="Arial" w:hAnsi="Arial" w:cs="Arial"/>
              </w:rPr>
              <w:t>Consistent numbering system</w:t>
            </w:r>
          </w:p>
          <w:p w:rsidRPr="00AA475F" w:rsidR="00407D71" w:rsidP="00FB0CAF" w:rsidRDefault="00407D71" w14:paraId="0FB78278" w14:textId="77777777">
            <w:pPr>
              <w:rPr>
                <w:rFonts w:ascii="Arial" w:hAnsi="Arial" w:cs="Arial"/>
              </w:rPr>
            </w:pPr>
          </w:p>
          <w:p w:rsidRPr="00AA475F" w:rsidR="00407D71" w:rsidP="00FB0CAF" w:rsidRDefault="00407D71" w14:paraId="64FAE3F6" w14:textId="1EE6DA92">
            <w:pPr>
              <w:rPr>
                <w:rFonts w:ascii="Arial" w:hAnsi="Arial" w:cs="Arial"/>
              </w:rPr>
            </w:pPr>
            <w:r w:rsidRPr="00AA475F">
              <w:rPr>
                <w:rFonts w:ascii="Arial" w:hAnsi="Arial" w:cs="Arial"/>
              </w:rPr>
              <w:t>Any format must include the relationship between course learning objectives, module learning objectives, assessments</w:t>
            </w:r>
            <w:r w:rsidR="00BA7DE4">
              <w:rPr>
                <w:rFonts w:ascii="Arial" w:hAnsi="Arial" w:cs="Arial"/>
              </w:rPr>
              <w:t>,</w:t>
            </w:r>
            <w:r w:rsidRPr="00AA475F">
              <w:rPr>
                <w:rFonts w:ascii="Arial" w:hAnsi="Arial" w:cs="Arial"/>
              </w:rPr>
              <w:t xml:space="preserve"> and materials.</w:t>
            </w:r>
          </w:p>
        </w:tc>
        <w:tc>
          <w:tcPr>
            <w:tcW w:w="3305" w:type="dxa"/>
            <w:tcBorders>
              <w:left w:val="single" w:color="auto" w:sz="24" w:space="0"/>
            </w:tcBorders>
            <w:shd w:val="clear" w:color="auto" w:fill="F2F2F2" w:themeFill="background1" w:themeFillShade="F2"/>
          </w:tcPr>
          <w:p w:rsidRPr="00AA475F" w:rsidR="00407D71" w:rsidP="00FB0CAF" w:rsidRDefault="00407D71" w14:paraId="2EDB56BF" w14:textId="77777777">
            <w:pPr>
              <w:rPr>
                <w:rFonts w:ascii="Arial" w:hAnsi="Arial" w:cs="Arial"/>
              </w:rPr>
            </w:pPr>
            <w:r w:rsidRPr="00407D71">
              <w:rPr>
                <w:rFonts w:ascii="Arial" w:hAnsi="Arial" w:cs="Arial"/>
              </w:rPr>
              <w:t>Relationship between course objectives, module objectives, and course activities is clearly detailed in a course map or similar format. [QM 2.4]</w:t>
            </w:r>
          </w:p>
        </w:tc>
        <w:tc>
          <w:tcPr>
            <w:tcW w:w="3625" w:type="dxa"/>
            <w:tcBorders>
              <w:right w:val="single" w:color="auto" w:sz="24" w:space="0"/>
            </w:tcBorders>
            <w:shd w:val="clear" w:color="auto" w:fill="F2F2F2" w:themeFill="background1" w:themeFillShade="F2"/>
          </w:tcPr>
          <w:p w:rsidRPr="00AA475F" w:rsidR="00407D71" w:rsidP="00FB0CAF" w:rsidRDefault="00407D71" w14:paraId="28905E88" w14:textId="0E77DA59">
            <w:pPr>
              <w:rPr>
                <w:rFonts w:ascii="Arial" w:hAnsi="Arial" w:cs="Arial"/>
              </w:rPr>
            </w:pPr>
            <w:r w:rsidRPr="00407D71">
              <w:rPr>
                <w:rFonts w:ascii="Arial" w:hAnsi="Arial" w:cs="Arial"/>
              </w:rPr>
              <w:t>The connection between course/module objectives and course/module activities is stated in course map (recommended), syllabus, orientation</w:t>
            </w:r>
            <w:r w:rsidR="00BA7DE4">
              <w:rPr>
                <w:rFonts w:ascii="Arial" w:hAnsi="Arial" w:cs="Arial"/>
              </w:rPr>
              <w:t>,</w:t>
            </w:r>
            <w:r w:rsidRPr="00407D71">
              <w:rPr>
                <w:rFonts w:ascii="Arial" w:hAnsi="Arial" w:cs="Arial"/>
              </w:rPr>
              <w:t xml:space="preserve"> and/or overviews of module.</w:t>
            </w:r>
          </w:p>
        </w:tc>
      </w:tr>
      <w:tr w:rsidRPr="00AA475F" w:rsidR="00407D71" w:rsidTr="002D2967" w14:paraId="6D0C3425" w14:textId="77777777">
        <w:trPr>
          <w:trHeight w:val="504"/>
        </w:trPr>
        <w:tc>
          <w:tcPr>
            <w:tcW w:w="1440" w:type="dxa"/>
            <w:vMerge/>
            <w:tcBorders>
              <w:left w:val="single" w:color="auto" w:sz="24" w:space="0"/>
            </w:tcBorders>
          </w:tcPr>
          <w:p w:rsidRPr="00AA475F" w:rsidR="00407D71" w:rsidP="00FB0CAF" w:rsidRDefault="00407D71" w14:paraId="1FC39945" w14:textId="77777777">
            <w:pPr>
              <w:rPr>
                <w:rFonts w:ascii="Arial" w:hAnsi="Arial" w:cs="Arial"/>
              </w:rPr>
            </w:pPr>
          </w:p>
        </w:tc>
        <w:tc>
          <w:tcPr>
            <w:tcW w:w="6300" w:type="dxa"/>
            <w:gridSpan w:val="2"/>
            <w:tcBorders>
              <w:bottom w:val="nil"/>
              <w:right w:val="single" w:color="auto" w:sz="24" w:space="0"/>
            </w:tcBorders>
          </w:tcPr>
          <w:p w:rsidRPr="00991A35" w:rsidR="00407D71" w:rsidP="005F0A42" w:rsidRDefault="00407D71" w14:paraId="62EBF3C5" w14:textId="0AAC7973">
            <w:pPr>
              <w:rPr>
                <w:rFonts w:ascii="Arial" w:hAnsi="Arial" w:cs="Arial"/>
              </w:rPr>
            </w:pPr>
            <w:r w:rsidRPr="007F40E0">
              <w:rPr>
                <w:rFonts w:ascii="Arial" w:hAnsi="Arial" w:cs="Arial"/>
                <w:b/>
              </w:rPr>
              <w:t>Best Practices Evidence</w:t>
            </w:r>
            <w:r w:rsidRPr="008A652B">
              <w:rPr>
                <w:rFonts w:ascii="Arial" w:hAnsi="Arial" w:cs="Arial"/>
              </w:rPr>
              <w:t>:</w:t>
            </w:r>
            <w:r w:rsidRPr="008A652B" w:rsidR="00991A35">
              <w:rPr>
                <w:rFonts w:ascii="Arial" w:hAnsi="Arial" w:cs="Arial"/>
              </w:rPr>
              <w:t xml:space="preserve">  </w:t>
            </w:r>
          </w:p>
        </w:tc>
        <w:tc>
          <w:tcPr>
            <w:tcW w:w="6930" w:type="dxa"/>
            <w:gridSpan w:val="2"/>
            <w:tcBorders>
              <w:left w:val="single" w:color="auto" w:sz="24" w:space="0"/>
              <w:bottom w:val="nil"/>
              <w:right w:val="single" w:color="auto" w:sz="24" w:space="0"/>
            </w:tcBorders>
          </w:tcPr>
          <w:p w:rsidRPr="00991A35" w:rsidR="00407D71" w:rsidP="00FB0CAF" w:rsidRDefault="00407D71" w14:paraId="451AC942" w14:textId="5FACD432">
            <w:pPr>
              <w:rPr>
                <w:rFonts w:ascii="Arial" w:hAnsi="Arial" w:cs="Arial"/>
              </w:rPr>
            </w:pPr>
            <w:r w:rsidRPr="007F40E0">
              <w:rPr>
                <w:rFonts w:ascii="Arial" w:hAnsi="Arial" w:cs="Arial"/>
                <w:b/>
              </w:rPr>
              <w:t>Accomplished Evidence</w:t>
            </w:r>
            <w:r w:rsidRPr="0041360F">
              <w:rPr>
                <w:rFonts w:ascii="Arial" w:hAnsi="Arial" w:cs="Arial"/>
              </w:rPr>
              <w:t>:</w:t>
            </w:r>
            <w:r w:rsidRPr="0041360F" w:rsidR="00991A35">
              <w:rPr>
                <w:rFonts w:ascii="Arial" w:hAnsi="Arial" w:cs="Arial"/>
              </w:rPr>
              <w:t xml:space="preserve">  </w:t>
            </w:r>
          </w:p>
        </w:tc>
      </w:tr>
      <w:tr w:rsidRPr="00AA475F" w:rsidR="00407D71" w:rsidTr="001647FE" w14:paraId="3C21C89D" w14:textId="77777777">
        <w:tc>
          <w:tcPr>
            <w:tcW w:w="1440" w:type="dxa"/>
            <w:vMerge/>
            <w:tcBorders>
              <w:left w:val="single" w:color="auto" w:sz="24" w:space="0"/>
              <w:bottom w:val="single" w:color="auto" w:sz="24" w:space="0"/>
            </w:tcBorders>
          </w:tcPr>
          <w:p w:rsidRPr="00AA475F" w:rsidR="00407D71" w:rsidP="00FB0CAF" w:rsidRDefault="00407D71" w14:paraId="6D98A12B" w14:textId="77777777">
            <w:pPr>
              <w:rPr>
                <w:rFonts w:ascii="Arial" w:hAnsi="Arial" w:cs="Arial"/>
              </w:rPr>
            </w:pPr>
          </w:p>
        </w:tc>
        <w:tc>
          <w:tcPr>
            <w:tcW w:w="6300" w:type="dxa"/>
            <w:gridSpan w:val="2"/>
            <w:tcBorders>
              <w:top w:val="nil"/>
              <w:bottom w:val="single" w:color="auto" w:sz="24" w:space="0"/>
              <w:right w:val="single" w:color="auto" w:sz="24" w:space="0"/>
            </w:tcBorders>
          </w:tcPr>
          <w:p w:rsidRPr="007F40E0" w:rsidR="00407D71" w:rsidP="00D17024" w:rsidRDefault="002D2967" w14:paraId="4EF40428" w14:textId="1B04F188">
            <w:pPr>
              <w:jc w:val="right"/>
              <w:rPr>
                <w:rFonts w:ascii="Arial" w:hAnsi="Arial" w:cs="Arial"/>
                <w:b/>
              </w:rPr>
            </w:pPr>
            <w:sdt>
              <w:sdtPr>
                <w:rPr>
                  <w:rFonts w:ascii="Arial" w:hAnsi="Arial" w:cs="Arial"/>
                </w:rPr>
                <w:id w:val="832185279"/>
                <w14:checkbox>
                  <w14:checked w14:val="0"/>
                  <w14:checkedState w14:val="2612" w14:font="MS Gothic"/>
                  <w14:uncheckedState w14:val="2610" w14:font="MS Gothic"/>
                </w14:checkbox>
              </w:sdtPr>
              <w:sdtContent>
                <w:r w:rsidR="00726255">
                  <w:rPr>
                    <w:rFonts w:hint="eastAsia" w:ascii="MS Gothic" w:hAnsi="MS Gothic" w:eastAsia="MS Gothic" w:cs="Arial"/>
                  </w:rPr>
                  <w:t>☐</w:t>
                </w:r>
              </w:sdtContent>
            </w:sdt>
            <w:r w:rsidRPr="00AA475F" w:rsidR="00407D71">
              <w:rPr>
                <w:rFonts w:ascii="Arial" w:hAnsi="Arial" w:cs="Arial"/>
              </w:rPr>
              <w:t xml:space="preserve"> </w:t>
            </w:r>
            <w:r w:rsidRPr="0077520E" w:rsidR="00407D71">
              <w:rPr>
                <w:rFonts w:ascii="Arial" w:hAnsi="Arial" w:cs="Arial"/>
                <w:b/>
              </w:rPr>
              <w:t>Met</w:t>
            </w:r>
            <w:r w:rsidRPr="00AA475F" w:rsidR="00407D71">
              <w:rPr>
                <w:rFonts w:ascii="Arial" w:hAnsi="Arial" w:cs="Arial"/>
              </w:rPr>
              <w:t xml:space="preserve">   </w:t>
            </w:r>
            <w:sdt>
              <w:sdtPr>
                <w:rPr>
                  <w:rFonts w:ascii="Arial" w:hAnsi="Arial" w:cs="Arial"/>
                </w:rPr>
                <w:id w:val="-1741082152"/>
                <w14:checkbox>
                  <w14:checked w14:val="0"/>
                  <w14:checkedState w14:val="2612" w14:font="MS Gothic"/>
                  <w14:uncheckedState w14:val="2610" w14:font="MS Gothic"/>
                </w14:checkbox>
              </w:sdtPr>
              <w:sdtContent>
                <w:r w:rsidRPr="00AA475F" w:rsidR="00407D71">
                  <w:rPr>
                    <w:rFonts w:ascii="Segoe UI Symbol" w:hAnsi="Segoe UI Symbol" w:cs="Segoe UI Symbol"/>
                  </w:rPr>
                  <w:t>☐</w:t>
                </w:r>
              </w:sdtContent>
            </w:sdt>
            <w:r w:rsidRPr="00AA475F" w:rsidR="00407D71">
              <w:rPr>
                <w:rFonts w:ascii="Arial" w:hAnsi="Arial" w:cs="Arial"/>
              </w:rPr>
              <w:t xml:space="preserve"> </w:t>
            </w:r>
            <w:r w:rsidRPr="0077520E" w:rsidR="00407D71">
              <w:rPr>
                <w:rFonts w:ascii="Arial" w:hAnsi="Arial" w:cs="Arial"/>
                <w:b/>
              </w:rPr>
              <w:t>Not Met</w:t>
            </w:r>
          </w:p>
        </w:tc>
        <w:tc>
          <w:tcPr>
            <w:tcW w:w="6930" w:type="dxa"/>
            <w:gridSpan w:val="2"/>
            <w:tcBorders>
              <w:top w:val="nil"/>
              <w:left w:val="single" w:color="auto" w:sz="24" w:space="0"/>
              <w:bottom w:val="single" w:color="auto" w:sz="24" w:space="0"/>
              <w:right w:val="single" w:color="auto" w:sz="24" w:space="0"/>
            </w:tcBorders>
          </w:tcPr>
          <w:p w:rsidRPr="007F40E0" w:rsidR="00407D71" w:rsidP="00D17024" w:rsidRDefault="002D2967" w14:paraId="59E177F8" w14:textId="77777777">
            <w:pPr>
              <w:jc w:val="right"/>
              <w:rPr>
                <w:rFonts w:ascii="Arial" w:hAnsi="Arial" w:cs="Arial"/>
                <w:b/>
              </w:rPr>
            </w:pPr>
            <w:sdt>
              <w:sdtPr>
                <w:rPr>
                  <w:rFonts w:ascii="Arial" w:hAnsi="Arial" w:cs="Arial"/>
                </w:rPr>
                <w:id w:val="-2001734952"/>
                <w14:checkbox>
                  <w14:checked w14:val="0"/>
                  <w14:checkedState w14:val="2612" w14:font="MS Gothic"/>
                  <w14:uncheckedState w14:val="2610" w14:font="MS Gothic"/>
                </w14:checkbox>
              </w:sdtPr>
              <w:sdtContent>
                <w:r w:rsidR="00407D71">
                  <w:rPr>
                    <w:rFonts w:hint="eastAsia" w:ascii="MS Gothic" w:hAnsi="MS Gothic" w:eastAsia="MS Gothic" w:cs="Arial"/>
                  </w:rPr>
                  <w:t>☐</w:t>
                </w:r>
              </w:sdtContent>
            </w:sdt>
            <w:r w:rsidRPr="00AA475F" w:rsidR="00407D71">
              <w:rPr>
                <w:rFonts w:ascii="Arial" w:hAnsi="Arial" w:cs="Arial"/>
              </w:rPr>
              <w:t xml:space="preserve"> </w:t>
            </w:r>
            <w:r w:rsidRPr="0077520E" w:rsidR="00407D71">
              <w:rPr>
                <w:rFonts w:ascii="Arial" w:hAnsi="Arial" w:cs="Arial"/>
                <w:b/>
              </w:rPr>
              <w:t>Met</w:t>
            </w:r>
            <w:r w:rsidRPr="00AA475F" w:rsidR="00407D71">
              <w:rPr>
                <w:rFonts w:ascii="Arial" w:hAnsi="Arial" w:cs="Arial"/>
              </w:rPr>
              <w:t xml:space="preserve">   </w:t>
            </w:r>
            <w:sdt>
              <w:sdtPr>
                <w:rPr>
                  <w:rFonts w:ascii="Arial" w:hAnsi="Arial" w:cs="Arial"/>
                </w:rPr>
                <w:id w:val="-1294822170"/>
                <w14:checkbox>
                  <w14:checked w14:val="0"/>
                  <w14:checkedState w14:val="2612" w14:font="MS Gothic"/>
                  <w14:uncheckedState w14:val="2610" w14:font="MS Gothic"/>
                </w14:checkbox>
              </w:sdtPr>
              <w:sdtContent>
                <w:r w:rsidRPr="00AA475F" w:rsidR="00407D71">
                  <w:rPr>
                    <w:rFonts w:ascii="Segoe UI Symbol" w:hAnsi="Segoe UI Symbol" w:cs="Segoe UI Symbol"/>
                  </w:rPr>
                  <w:t>☐</w:t>
                </w:r>
              </w:sdtContent>
            </w:sdt>
            <w:r w:rsidRPr="00AA475F" w:rsidR="00407D71">
              <w:rPr>
                <w:rFonts w:ascii="Arial" w:hAnsi="Arial" w:cs="Arial"/>
              </w:rPr>
              <w:t xml:space="preserve"> </w:t>
            </w:r>
            <w:r w:rsidRPr="0077520E" w:rsidR="00407D71">
              <w:rPr>
                <w:rFonts w:ascii="Arial" w:hAnsi="Arial" w:cs="Arial"/>
                <w:b/>
              </w:rPr>
              <w:t>Not Met</w:t>
            </w:r>
          </w:p>
        </w:tc>
      </w:tr>
    </w:tbl>
    <w:p w:rsidR="00C150F2" w:rsidRDefault="00C150F2" w14:paraId="2A8AB63C" w14:textId="77777777">
      <w:r>
        <w:br w:type="page"/>
      </w: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0"/>
        <w:gridCol w:w="3240"/>
        <w:gridCol w:w="65"/>
        <w:gridCol w:w="2995"/>
        <w:gridCol w:w="3305"/>
        <w:gridCol w:w="3625"/>
      </w:tblGrid>
      <w:tr w:rsidRPr="00AA475F" w:rsidR="00D17024" w:rsidTr="001647FE" w14:paraId="7F9A545A" w14:textId="77777777">
        <w:trPr>
          <w:trHeight w:val="244"/>
        </w:trPr>
        <w:tc>
          <w:tcPr>
            <w:tcW w:w="14670" w:type="dxa"/>
            <w:gridSpan w:val="6"/>
            <w:tcBorders>
              <w:left w:val="single" w:color="auto" w:sz="24" w:space="0"/>
              <w:right w:val="single" w:color="auto" w:sz="24" w:space="0"/>
            </w:tcBorders>
            <w:shd w:val="clear" w:color="auto" w:fill="000000" w:themeFill="text1"/>
            <w:vAlign w:val="bottom"/>
          </w:tcPr>
          <w:p w:rsidRPr="00AA475F" w:rsidR="00D17024" w:rsidP="00407D71" w:rsidRDefault="00D17024" w14:paraId="4D76CB08" w14:textId="42EA1DEC">
            <w:pPr>
              <w:rPr>
                <w:rFonts w:ascii="Arial" w:hAnsi="Arial" w:cs="Arial"/>
                <w:b/>
              </w:rPr>
            </w:pPr>
            <w:r>
              <w:rPr>
                <w:rFonts w:ascii="Arial" w:hAnsi="Arial" w:cs="Arial"/>
                <w:b/>
              </w:rPr>
              <w:lastRenderedPageBreak/>
              <w:t>B</w:t>
            </w:r>
            <w:r w:rsidRPr="00AA475F">
              <w:rPr>
                <w:rFonts w:ascii="Arial" w:hAnsi="Arial" w:cs="Arial"/>
                <w:b/>
              </w:rPr>
              <w:t xml:space="preserve">. </w:t>
            </w:r>
            <w:r w:rsidR="00407D71">
              <w:rPr>
                <w:rFonts w:ascii="Arial" w:hAnsi="Arial" w:cs="Arial"/>
                <w:b/>
              </w:rPr>
              <w:t>Instructor and Student Introduction Activities</w:t>
            </w:r>
          </w:p>
        </w:tc>
      </w:tr>
      <w:tr w:rsidRPr="00AA475F" w:rsidR="00D17024" w:rsidTr="00DE39C5" w14:paraId="53CD58BB" w14:textId="77777777">
        <w:trPr>
          <w:trHeight w:val="311"/>
        </w:trPr>
        <w:tc>
          <w:tcPr>
            <w:tcW w:w="1440" w:type="dxa"/>
            <w:tcBorders>
              <w:left w:val="single" w:color="auto" w:sz="24" w:space="0"/>
            </w:tcBorders>
            <w:shd w:val="clear" w:color="auto" w:fill="D0CECE" w:themeFill="background2" w:themeFillShade="E6"/>
          </w:tcPr>
          <w:p w:rsidRPr="00AA475F" w:rsidR="00D17024" w:rsidP="00B47F9F" w:rsidRDefault="00D17024" w14:paraId="2C7BEB10" w14:textId="77777777">
            <w:pPr>
              <w:jc w:val="center"/>
              <w:rPr>
                <w:rFonts w:ascii="Arial" w:hAnsi="Arial" w:cs="Arial"/>
              </w:rPr>
            </w:pPr>
            <w:r w:rsidRPr="00AA475F">
              <w:rPr>
                <w:rFonts w:ascii="Arial" w:hAnsi="Arial" w:cs="Arial"/>
              </w:rPr>
              <w:t>Standard</w:t>
            </w:r>
          </w:p>
        </w:tc>
        <w:tc>
          <w:tcPr>
            <w:tcW w:w="3240" w:type="dxa"/>
            <w:shd w:val="clear" w:color="auto" w:fill="D0CECE" w:themeFill="background2" w:themeFillShade="E6"/>
          </w:tcPr>
          <w:p w:rsidRPr="00AA475F" w:rsidR="00D17024" w:rsidP="00B47F9F" w:rsidRDefault="00D17024" w14:paraId="397699F3" w14:textId="77777777">
            <w:pPr>
              <w:jc w:val="center"/>
              <w:rPr>
                <w:rFonts w:ascii="Arial" w:hAnsi="Arial" w:cs="Arial"/>
              </w:rPr>
            </w:pPr>
            <w:r w:rsidRPr="00AA475F">
              <w:rPr>
                <w:rFonts w:ascii="Arial" w:hAnsi="Arial" w:cs="Arial"/>
              </w:rPr>
              <w:t>Best Practices</w:t>
            </w:r>
          </w:p>
        </w:tc>
        <w:tc>
          <w:tcPr>
            <w:tcW w:w="3060" w:type="dxa"/>
            <w:gridSpan w:val="2"/>
            <w:tcBorders>
              <w:right w:val="single" w:color="auto" w:sz="24" w:space="0"/>
            </w:tcBorders>
            <w:shd w:val="clear" w:color="auto" w:fill="D0CECE" w:themeFill="background2" w:themeFillShade="E6"/>
          </w:tcPr>
          <w:p w:rsidRPr="00AA475F" w:rsidR="00D17024" w:rsidP="00B47F9F" w:rsidRDefault="00D17024" w14:paraId="6D7299D6" w14:textId="77777777">
            <w:pPr>
              <w:jc w:val="center"/>
              <w:rPr>
                <w:rFonts w:ascii="Arial" w:hAnsi="Arial" w:cs="Arial"/>
              </w:rPr>
            </w:pPr>
            <w:r w:rsidRPr="00AA475F">
              <w:rPr>
                <w:rFonts w:ascii="Arial" w:hAnsi="Arial" w:cs="Arial"/>
              </w:rPr>
              <w:t>Annotation</w:t>
            </w:r>
          </w:p>
        </w:tc>
        <w:tc>
          <w:tcPr>
            <w:tcW w:w="3305" w:type="dxa"/>
            <w:tcBorders>
              <w:left w:val="single" w:color="auto" w:sz="24" w:space="0"/>
            </w:tcBorders>
            <w:shd w:val="clear" w:color="auto" w:fill="D0CECE" w:themeFill="background2" w:themeFillShade="E6"/>
          </w:tcPr>
          <w:p w:rsidRPr="00AA475F" w:rsidR="00D17024" w:rsidP="00B47F9F" w:rsidRDefault="00D17024" w14:paraId="103DA973" w14:textId="77777777">
            <w:pPr>
              <w:jc w:val="center"/>
              <w:rPr>
                <w:rFonts w:ascii="Arial" w:hAnsi="Arial" w:cs="Arial"/>
              </w:rPr>
            </w:pPr>
            <w:r w:rsidRPr="00AA475F">
              <w:rPr>
                <w:rFonts w:ascii="Arial" w:hAnsi="Arial" w:cs="Arial"/>
              </w:rPr>
              <w:t>Accomplished</w:t>
            </w:r>
          </w:p>
        </w:tc>
        <w:tc>
          <w:tcPr>
            <w:tcW w:w="3625" w:type="dxa"/>
            <w:tcBorders>
              <w:right w:val="single" w:color="auto" w:sz="24" w:space="0"/>
            </w:tcBorders>
            <w:shd w:val="clear" w:color="auto" w:fill="D0CECE" w:themeFill="background2" w:themeFillShade="E6"/>
          </w:tcPr>
          <w:p w:rsidRPr="00AA475F" w:rsidR="00D17024" w:rsidP="00B47F9F" w:rsidRDefault="00D17024" w14:paraId="69EA0F98" w14:textId="77777777">
            <w:pPr>
              <w:jc w:val="center"/>
              <w:rPr>
                <w:rFonts w:ascii="Arial" w:hAnsi="Arial" w:cs="Arial"/>
              </w:rPr>
            </w:pPr>
            <w:r w:rsidRPr="00AA475F">
              <w:rPr>
                <w:rFonts w:ascii="Arial" w:hAnsi="Arial" w:cs="Arial"/>
              </w:rPr>
              <w:t>Annotation</w:t>
            </w:r>
          </w:p>
        </w:tc>
      </w:tr>
      <w:tr w:rsidRPr="00AA475F" w:rsidR="00B47F9F" w:rsidTr="00F97C74" w14:paraId="223722CB" w14:textId="77777777">
        <w:trPr>
          <w:trHeight w:val="311"/>
        </w:trPr>
        <w:tc>
          <w:tcPr>
            <w:tcW w:w="1440" w:type="dxa"/>
            <w:vMerge w:val="restart"/>
            <w:tcBorders>
              <w:left w:val="single" w:color="auto" w:sz="24" w:space="0"/>
            </w:tcBorders>
            <w:shd w:val="clear" w:color="auto" w:fill="F2F2F2" w:themeFill="background1" w:themeFillShade="F2"/>
          </w:tcPr>
          <w:p w:rsidRPr="00AA475F" w:rsidR="00B47F9F" w:rsidP="00B47F9F" w:rsidRDefault="00B47F9F" w14:paraId="1E69562D" w14:textId="77777777">
            <w:pPr>
              <w:rPr>
                <w:rFonts w:ascii="Arial" w:hAnsi="Arial" w:cs="Arial"/>
              </w:rPr>
            </w:pPr>
            <w:r>
              <w:rPr>
                <w:rFonts w:ascii="Arial" w:hAnsi="Arial" w:cs="Arial"/>
              </w:rPr>
              <w:t>1B</w:t>
            </w:r>
            <w:r w:rsidRPr="00AA475F">
              <w:rPr>
                <w:rFonts w:ascii="Arial" w:hAnsi="Arial" w:cs="Arial"/>
              </w:rPr>
              <w:t>1</w:t>
            </w:r>
          </w:p>
        </w:tc>
        <w:tc>
          <w:tcPr>
            <w:tcW w:w="3240" w:type="dxa"/>
            <w:tcBorders>
              <w:bottom w:val="single" w:color="auto" w:sz="4" w:space="0"/>
            </w:tcBorders>
            <w:shd w:val="clear" w:color="auto" w:fill="F2F2F2" w:themeFill="background1" w:themeFillShade="F2"/>
          </w:tcPr>
          <w:p w:rsidRPr="00AA475F" w:rsidR="00B47F9F" w:rsidP="00B47F9F" w:rsidRDefault="00B47F9F" w14:paraId="18E1AE4B" w14:textId="77777777">
            <w:pPr>
              <w:rPr>
                <w:rFonts w:ascii="Arial" w:hAnsi="Arial" w:cs="Arial"/>
              </w:rPr>
            </w:pPr>
            <w:r w:rsidRPr="00AA475F">
              <w:rPr>
                <w:rFonts w:ascii="Arial" w:hAnsi="Arial" w:cs="Arial"/>
              </w:rPr>
              <w:t>Students are introduced to the purpose and structure of the course through a video or audio overview. [QM 1.2]</w:t>
            </w:r>
          </w:p>
        </w:tc>
        <w:tc>
          <w:tcPr>
            <w:tcW w:w="3060" w:type="dxa"/>
            <w:gridSpan w:val="2"/>
            <w:tcBorders>
              <w:bottom w:val="single" w:color="auto" w:sz="4" w:space="0"/>
              <w:right w:val="single" w:color="auto" w:sz="24" w:space="0"/>
            </w:tcBorders>
            <w:shd w:val="clear" w:color="auto" w:fill="F2F2F2" w:themeFill="background1" w:themeFillShade="F2"/>
          </w:tcPr>
          <w:p w:rsidRPr="00AA475F" w:rsidR="00B47F9F" w:rsidP="00407D71" w:rsidRDefault="00B47F9F" w14:paraId="0F3A1E34" w14:textId="77777777">
            <w:pPr>
              <w:rPr>
                <w:rFonts w:ascii="Arial" w:hAnsi="Arial" w:cs="Arial"/>
              </w:rPr>
            </w:pPr>
            <w:r w:rsidRPr="00AA475F">
              <w:rPr>
                <w:rFonts w:ascii="Arial" w:hAnsi="Arial" w:cs="Arial"/>
              </w:rPr>
              <w:t>Introduction to course purpose and structure is included.</w:t>
            </w:r>
          </w:p>
          <w:p w:rsidRPr="00AA475F" w:rsidR="00B47F9F" w:rsidP="00407D71" w:rsidRDefault="00B47F9F" w14:paraId="1F72F646" w14:textId="77777777">
            <w:pPr>
              <w:rPr>
                <w:rFonts w:ascii="Arial" w:hAnsi="Arial" w:cs="Arial"/>
              </w:rPr>
            </w:pPr>
          </w:p>
          <w:p w:rsidR="00E61966" w:rsidP="00407D71" w:rsidRDefault="00E61966" w14:paraId="04FECA41" w14:textId="77777777">
            <w:pPr>
              <w:rPr>
                <w:rFonts w:ascii="Arial" w:hAnsi="Arial" w:cs="Arial"/>
              </w:rPr>
            </w:pPr>
            <w:r>
              <w:rPr>
                <w:rFonts w:ascii="Arial" w:hAnsi="Arial" w:cs="Arial"/>
              </w:rPr>
              <w:t>E</w:t>
            </w:r>
            <w:r w:rsidRPr="00E61966">
              <w:rPr>
                <w:rFonts w:ascii="Arial" w:hAnsi="Arial" w:cs="Arial"/>
              </w:rPr>
              <w:t>xamples include, but are not limited to</w:t>
            </w:r>
            <w:r w:rsidRPr="00AA475F" w:rsidR="00B47F9F">
              <w:rPr>
                <w:rFonts w:ascii="Arial" w:hAnsi="Arial" w:cs="Arial"/>
              </w:rPr>
              <w:t>:</w:t>
            </w:r>
          </w:p>
          <w:p w:rsidR="00E61966" w:rsidP="00407D71" w:rsidRDefault="00E61966" w14:paraId="02FE189C" w14:textId="77777777">
            <w:pPr>
              <w:rPr>
                <w:rFonts w:ascii="Arial" w:hAnsi="Arial" w:cs="Arial"/>
              </w:rPr>
            </w:pPr>
          </w:p>
          <w:p w:rsidR="00B47F9F" w:rsidP="00407D71" w:rsidRDefault="00B47F9F" w14:paraId="3F8CC2FA" w14:textId="3DA1CB39">
            <w:pPr>
              <w:rPr>
                <w:rFonts w:ascii="Arial" w:hAnsi="Arial" w:cs="Arial"/>
              </w:rPr>
            </w:pPr>
            <w:r w:rsidRPr="00AA475F">
              <w:rPr>
                <w:rFonts w:ascii="Arial" w:hAnsi="Arial" w:cs="Arial"/>
              </w:rPr>
              <w:t>How to navi</w:t>
            </w:r>
            <w:r>
              <w:rPr>
                <w:rFonts w:ascii="Arial" w:hAnsi="Arial" w:cs="Arial"/>
              </w:rPr>
              <w:t>gate this course (video/audio)</w:t>
            </w:r>
          </w:p>
          <w:p w:rsidR="00B47F9F" w:rsidP="00407D71" w:rsidRDefault="00B47F9F" w14:paraId="08CE6F91" w14:textId="77777777">
            <w:pPr>
              <w:rPr>
                <w:rFonts w:ascii="Arial" w:hAnsi="Arial" w:cs="Arial"/>
              </w:rPr>
            </w:pPr>
          </w:p>
          <w:p w:rsidRPr="00AA475F" w:rsidR="00B47F9F" w:rsidP="00EE1441" w:rsidRDefault="00B47F9F" w14:paraId="64940AA2" w14:textId="52795223">
            <w:pPr>
              <w:rPr>
                <w:rFonts w:ascii="Arial" w:hAnsi="Arial" w:cs="Arial"/>
              </w:rPr>
            </w:pPr>
            <w:r w:rsidRPr="00AA475F">
              <w:rPr>
                <w:rFonts w:ascii="Arial" w:hAnsi="Arial" w:cs="Arial"/>
              </w:rPr>
              <w:t>Instructor welcome video might also include how the course is structured</w:t>
            </w:r>
            <w:r w:rsidR="00E61966">
              <w:rPr>
                <w:rFonts w:ascii="Arial" w:hAnsi="Arial" w:cs="Arial"/>
              </w:rPr>
              <w:t>,</w:t>
            </w:r>
            <w:r w:rsidRPr="00AA475F">
              <w:rPr>
                <w:rFonts w:ascii="Arial" w:hAnsi="Arial" w:cs="Arial"/>
              </w:rPr>
              <w:t xml:space="preserve"> how </w:t>
            </w:r>
            <w:r w:rsidR="00E61966">
              <w:rPr>
                <w:rFonts w:ascii="Arial" w:hAnsi="Arial" w:cs="Arial"/>
              </w:rPr>
              <w:t xml:space="preserve">it </w:t>
            </w:r>
            <w:r w:rsidRPr="00AA475F">
              <w:rPr>
                <w:rFonts w:ascii="Arial" w:hAnsi="Arial" w:cs="Arial"/>
              </w:rPr>
              <w:t>fits in with the major</w:t>
            </w:r>
            <w:r w:rsidR="00E61966">
              <w:rPr>
                <w:rFonts w:ascii="Arial" w:hAnsi="Arial" w:cs="Arial"/>
              </w:rPr>
              <w:t>,</w:t>
            </w:r>
            <w:r w:rsidRPr="00AA475F">
              <w:rPr>
                <w:rFonts w:ascii="Arial" w:hAnsi="Arial" w:cs="Arial"/>
              </w:rPr>
              <w:t xml:space="preserve"> or how it will help </w:t>
            </w:r>
            <w:r w:rsidR="00E61966">
              <w:rPr>
                <w:rFonts w:ascii="Arial" w:hAnsi="Arial" w:cs="Arial"/>
              </w:rPr>
              <w:t xml:space="preserve">the </w:t>
            </w:r>
            <w:r w:rsidRPr="00AA475F">
              <w:rPr>
                <w:rFonts w:ascii="Arial" w:hAnsi="Arial" w:cs="Arial"/>
              </w:rPr>
              <w:t>student in future professions.</w:t>
            </w:r>
          </w:p>
        </w:tc>
        <w:tc>
          <w:tcPr>
            <w:tcW w:w="3305" w:type="dxa"/>
            <w:tcBorders>
              <w:left w:val="single" w:color="auto" w:sz="24" w:space="0"/>
            </w:tcBorders>
            <w:shd w:val="clear" w:color="auto" w:fill="F2F2F2" w:themeFill="background1" w:themeFillShade="F2"/>
          </w:tcPr>
          <w:p w:rsidRPr="00AA475F" w:rsidR="00B47F9F" w:rsidP="00B47F9F" w:rsidRDefault="00B47F9F" w14:paraId="2DC28093" w14:textId="77777777">
            <w:pPr>
              <w:rPr>
                <w:rFonts w:ascii="Arial" w:hAnsi="Arial" w:cs="Arial"/>
              </w:rPr>
            </w:pPr>
            <w:r w:rsidRPr="00407D71">
              <w:rPr>
                <w:rFonts w:ascii="Arial" w:hAnsi="Arial" w:cs="Arial"/>
              </w:rPr>
              <w:t>Students are introduced to the purpose and structure of the course. [QM1.2]</w:t>
            </w:r>
          </w:p>
        </w:tc>
        <w:tc>
          <w:tcPr>
            <w:tcW w:w="3625" w:type="dxa"/>
            <w:tcBorders>
              <w:right w:val="single" w:color="auto" w:sz="24" w:space="0"/>
            </w:tcBorders>
            <w:shd w:val="clear" w:color="auto" w:fill="F2F2F2" w:themeFill="background1" w:themeFillShade="F2"/>
          </w:tcPr>
          <w:p w:rsidRPr="00AA475F" w:rsidR="00E61966" w:rsidP="00E61966" w:rsidRDefault="00E61966" w14:paraId="686975D3" w14:textId="77777777">
            <w:pPr>
              <w:rPr>
                <w:rFonts w:ascii="Arial" w:hAnsi="Arial" w:cs="Arial"/>
              </w:rPr>
            </w:pPr>
            <w:r w:rsidRPr="00AA475F">
              <w:rPr>
                <w:rFonts w:ascii="Arial" w:hAnsi="Arial" w:cs="Arial"/>
              </w:rPr>
              <w:t>Introduction to course purpose and structure is included.</w:t>
            </w:r>
          </w:p>
          <w:p w:rsidRPr="00AA475F" w:rsidR="00E61966" w:rsidP="00E61966" w:rsidRDefault="00E61966" w14:paraId="30DA003C" w14:textId="77777777">
            <w:pPr>
              <w:rPr>
                <w:rFonts w:ascii="Arial" w:hAnsi="Arial" w:cs="Arial"/>
              </w:rPr>
            </w:pPr>
          </w:p>
          <w:p w:rsidR="00E61966" w:rsidP="00E61966" w:rsidRDefault="00E61966" w14:paraId="3647DCCF" w14:textId="77777777">
            <w:pPr>
              <w:rPr>
                <w:rFonts w:ascii="Arial" w:hAnsi="Arial" w:cs="Arial"/>
              </w:rPr>
            </w:pPr>
            <w:r>
              <w:rPr>
                <w:rFonts w:ascii="Arial" w:hAnsi="Arial" w:cs="Arial"/>
              </w:rPr>
              <w:t>E</w:t>
            </w:r>
            <w:r w:rsidRPr="00E61966">
              <w:rPr>
                <w:rFonts w:ascii="Arial" w:hAnsi="Arial" w:cs="Arial"/>
              </w:rPr>
              <w:t>xamples include, but are not limited to</w:t>
            </w:r>
            <w:r w:rsidRPr="00AA475F">
              <w:rPr>
                <w:rFonts w:ascii="Arial" w:hAnsi="Arial" w:cs="Arial"/>
              </w:rPr>
              <w:t>:</w:t>
            </w:r>
          </w:p>
          <w:p w:rsidR="00E61966" w:rsidP="00E61966" w:rsidRDefault="00E61966" w14:paraId="7DEEB0F6" w14:textId="77777777">
            <w:pPr>
              <w:rPr>
                <w:rFonts w:ascii="Arial" w:hAnsi="Arial" w:cs="Arial"/>
              </w:rPr>
            </w:pPr>
          </w:p>
          <w:p w:rsidR="00E61966" w:rsidP="00E61966" w:rsidRDefault="00E61966" w14:paraId="4907BD4F" w14:textId="77777777">
            <w:pPr>
              <w:rPr>
                <w:rFonts w:ascii="Arial" w:hAnsi="Arial" w:cs="Arial"/>
              </w:rPr>
            </w:pPr>
            <w:r w:rsidRPr="00AA475F">
              <w:rPr>
                <w:rFonts w:ascii="Arial" w:hAnsi="Arial" w:cs="Arial"/>
              </w:rPr>
              <w:t>How to navi</w:t>
            </w:r>
            <w:r>
              <w:rPr>
                <w:rFonts w:ascii="Arial" w:hAnsi="Arial" w:cs="Arial"/>
              </w:rPr>
              <w:t>gate this course (video/audio)</w:t>
            </w:r>
          </w:p>
          <w:p w:rsidR="00E61966" w:rsidP="00E61966" w:rsidRDefault="00E61966" w14:paraId="48F667ED" w14:textId="77777777">
            <w:pPr>
              <w:rPr>
                <w:rFonts w:ascii="Arial" w:hAnsi="Arial" w:cs="Arial"/>
              </w:rPr>
            </w:pPr>
          </w:p>
          <w:p w:rsidRPr="00AA475F" w:rsidR="00B47F9F" w:rsidP="00EE1441" w:rsidRDefault="00E61966" w14:paraId="0140D118" w14:textId="4DFB933F">
            <w:pPr>
              <w:rPr>
                <w:rFonts w:ascii="Arial" w:hAnsi="Arial" w:cs="Arial"/>
              </w:rPr>
            </w:pPr>
            <w:r w:rsidRPr="00AA475F">
              <w:rPr>
                <w:rFonts w:ascii="Arial" w:hAnsi="Arial" w:cs="Arial"/>
              </w:rPr>
              <w:t>Instructor welcome video might also include how the course is structured</w:t>
            </w:r>
            <w:r>
              <w:rPr>
                <w:rFonts w:ascii="Arial" w:hAnsi="Arial" w:cs="Arial"/>
              </w:rPr>
              <w:t>,</w:t>
            </w:r>
            <w:r w:rsidRPr="00AA475F">
              <w:rPr>
                <w:rFonts w:ascii="Arial" w:hAnsi="Arial" w:cs="Arial"/>
              </w:rPr>
              <w:t xml:space="preserve"> how </w:t>
            </w:r>
            <w:r>
              <w:rPr>
                <w:rFonts w:ascii="Arial" w:hAnsi="Arial" w:cs="Arial"/>
              </w:rPr>
              <w:t xml:space="preserve">it </w:t>
            </w:r>
            <w:r w:rsidRPr="00AA475F">
              <w:rPr>
                <w:rFonts w:ascii="Arial" w:hAnsi="Arial" w:cs="Arial"/>
              </w:rPr>
              <w:t>fits in with the major</w:t>
            </w:r>
            <w:r>
              <w:rPr>
                <w:rFonts w:ascii="Arial" w:hAnsi="Arial" w:cs="Arial"/>
              </w:rPr>
              <w:t>,</w:t>
            </w:r>
            <w:r w:rsidRPr="00AA475F">
              <w:rPr>
                <w:rFonts w:ascii="Arial" w:hAnsi="Arial" w:cs="Arial"/>
              </w:rPr>
              <w:t xml:space="preserve"> or how it will help </w:t>
            </w:r>
            <w:r>
              <w:rPr>
                <w:rFonts w:ascii="Arial" w:hAnsi="Arial" w:cs="Arial"/>
              </w:rPr>
              <w:t xml:space="preserve">the </w:t>
            </w:r>
            <w:r w:rsidRPr="00AA475F">
              <w:rPr>
                <w:rFonts w:ascii="Arial" w:hAnsi="Arial" w:cs="Arial"/>
              </w:rPr>
              <w:t>student in future professions.</w:t>
            </w:r>
          </w:p>
        </w:tc>
      </w:tr>
      <w:tr w:rsidRPr="007F40E0" w:rsidR="00B47F9F" w:rsidTr="002D2967" w14:paraId="603E67C3" w14:textId="77777777">
        <w:trPr>
          <w:trHeight w:val="504"/>
        </w:trPr>
        <w:tc>
          <w:tcPr>
            <w:tcW w:w="1440" w:type="dxa"/>
            <w:vMerge/>
            <w:tcBorders>
              <w:left w:val="single" w:color="auto" w:sz="24" w:space="0"/>
            </w:tcBorders>
          </w:tcPr>
          <w:p w:rsidRPr="00AA475F" w:rsidR="00B47F9F" w:rsidP="00B47F9F" w:rsidRDefault="00B47F9F" w14:paraId="6BB9E253" w14:textId="77777777">
            <w:pPr>
              <w:rPr>
                <w:rFonts w:ascii="Arial" w:hAnsi="Arial" w:cs="Arial"/>
              </w:rPr>
            </w:pPr>
          </w:p>
        </w:tc>
        <w:tc>
          <w:tcPr>
            <w:tcW w:w="6300" w:type="dxa"/>
            <w:gridSpan w:val="3"/>
            <w:tcBorders>
              <w:bottom w:val="nil"/>
              <w:right w:val="single" w:color="auto" w:sz="24" w:space="0"/>
            </w:tcBorders>
          </w:tcPr>
          <w:p w:rsidRPr="00991A35" w:rsidR="00B47F9F" w:rsidP="005F0A42" w:rsidRDefault="00B47F9F" w14:paraId="5043CB0F" w14:textId="5AF17490">
            <w:pPr>
              <w:rPr>
                <w:rFonts w:ascii="Arial" w:hAnsi="Arial" w:cs="Arial"/>
              </w:rPr>
            </w:pPr>
            <w:r w:rsidRPr="007F40E0">
              <w:rPr>
                <w:rFonts w:ascii="Arial" w:hAnsi="Arial" w:cs="Arial"/>
                <w:b/>
              </w:rPr>
              <w:t>Best Practice Evidence</w:t>
            </w:r>
            <w:r w:rsidRPr="0041360F">
              <w:rPr>
                <w:rFonts w:ascii="Arial" w:hAnsi="Arial" w:cs="Arial"/>
              </w:rPr>
              <w:t>:</w:t>
            </w:r>
            <w:r w:rsidRPr="0041360F" w:rsidR="00991A35">
              <w:rPr>
                <w:rFonts w:ascii="Arial" w:hAnsi="Arial" w:cs="Arial"/>
              </w:rPr>
              <w:t xml:space="preserve">  </w:t>
            </w:r>
          </w:p>
        </w:tc>
        <w:tc>
          <w:tcPr>
            <w:tcW w:w="6930" w:type="dxa"/>
            <w:gridSpan w:val="2"/>
            <w:tcBorders>
              <w:left w:val="single" w:color="auto" w:sz="24" w:space="0"/>
              <w:bottom w:val="single" w:color="FFFFFF" w:themeColor="background1" w:sz="4" w:space="0"/>
              <w:right w:val="single" w:color="auto" w:sz="24" w:space="0"/>
            </w:tcBorders>
          </w:tcPr>
          <w:p w:rsidRPr="00991A35" w:rsidR="00B47F9F" w:rsidP="00B47F9F" w:rsidRDefault="00B47F9F" w14:paraId="46F0B662" w14:textId="6CE9203C">
            <w:pPr>
              <w:rPr>
                <w:rFonts w:ascii="Arial" w:hAnsi="Arial" w:cs="Arial"/>
              </w:rPr>
            </w:pPr>
            <w:r w:rsidRPr="007F40E0">
              <w:rPr>
                <w:rFonts w:ascii="Arial" w:hAnsi="Arial" w:cs="Arial"/>
                <w:b/>
              </w:rPr>
              <w:t>Accomplished Evidence</w:t>
            </w:r>
            <w:r w:rsidRPr="0041360F">
              <w:rPr>
                <w:rFonts w:ascii="Arial" w:hAnsi="Arial" w:cs="Arial"/>
              </w:rPr>
              <w:t>:</w:t>
            </w:r>
            <w:r w:rsidRPr="0041360F" w:rsidR="00991A35">
              <w:rPr>
                <w:rFonts w:ascii="Arial" w:hAnsi="Arial" w:cs="Arial"/>
              </w:rPr>
              <w:t xml:space="preserve">  </w:t>
            </w:r>
          </w:p>
        </w:tc>
      </w:tr>
      <w:tr w:rsidRPr="00AA475F" w:rsidR="00B47F9F" w:rsidTr="001647FE" w14:paraId="0DCB4492" w14:textId="77777777">
        <w:tc>
          <w:tcPr>
            <w:tcW w:w="1440" w:type="dxa"/>
            <w:vMerge/>
            <w:tcBorders>
              <w:left w:val="single" w:color="auto" w:sz="24" w:space="0"/>
              <w:bottom w:val="single" w:color="auto" w:sz="4" w:space="0"/>
            </w:tcBorders>
          </w:tcPr>
          <w:p w:rsidRPr="00AA475F" w:rsidR="00B47F9F" w:rsidP="00B47F9F" w:rsidRDefault="00B47F9F" w14:paraId="07459315" w14:textId="77777777">
            <w:pPr>
              <w:rPr>
                <w:rFonts w:ascii="Arial" w:hAnsi="Arial" w:cs="Arial"/>
              </w:rPr>
            </w:pPr>
          </w:p>
        </w:tc>
        <w:tc>
          <w:tcPr>
            <w:tcW w:w="6300" w:type="dxa"/>
            <w:gridSpan w:val="3"/>
            <w:tcBorders>
              <w:top w:val="nil"/>
              <w:bottom w:val="single" w:color="auto" w:sz="4" w:space="0"/>
              <w:right w:val="single" w:color="auto" w:sz="24" w:space="0"/>
            </w:tcBorders>
          </w:tcPr>
          <w:p w:rsidRPr="00AA475F" w:rsidR="00B47F9F" w:rsidP="00B47F9F" w:rsidRDefault="002D2967" w14:paraId="7A1DA624" w14:textId="4E30BFF6">
            <w:pPr>
              <w:jc w:val="right"/>
              <w:rPr>
                <w:rFonts w:ascii="Arial" w:hAnsi="Arial" w:cs="Arial"/>
              </w:rPr>
            </w:pPr>
            <w:sdt>
              <w:sdtPr>
                <w:rPr>
                  <w:rFonts w:ascii="Arial" w:hAnsi="Arial" w:cs="Arial"/>
                </w:rPr>
                <w:id w:val="640079509"/>
                <w14:checkbox>
                  <w14:checked w14:val="0"/>
                  <w14:checkedState w14:val="2612" w14:font="MS Gothic"/>
                  <w14:uncheckedState w14:val="2610" w14:font="MS Gothic"/>
                </w14:checkbox>
              </w:sdtPr>
              <w:sdtContent>
                <w:r w:rsidR="00094D68">
                  <w:rPr>
                    <w:rFonts w:hint="eastAsia" w:ascii="MS Gothic" w:hAnsi="MS Gothic" w:eastAsia="MS Gothic" w:cs="Arial"/>
                  </w:rPr>
                  <w:t>☐</w:t>
                </w:r>
              </w:sdtContent>
            </w:sdt>
            <w:r w:rsidRPr="00AA475F" w:rsidR="00B47F9F">
              <w:rPr>
                <w:rFonts w:ascii="Arial" w:hAnsi="Arial" w:cs="Arial"/>
              </w:rPr>
              <w:t xml:space="preserve"> </w:t>
            </w:r>
            <w:r w:rsidRPr="0077520E" w:rsidR="00B47F9F">
              <w:rPr>
                <w:rFonts w:ascii="Arial" w:hAnsi="Arial" w:cs="Arial"/>
                <w:b/>
              </w:rPr>
              <w:t>Met</w:t>
            </w:r>
            <w:r w:rsidRPr="00AA475F" w:rsidR="00B47F9F">
              <w:rPr>
                <w:rFonts w:ascii="Arial" w:hAnsi="Arial" w:cs="Arial"/>
              </w:rPr>
              <w:t xml:space="preserve">   </w:t>
            </w:r>
            <w:sdt>
              <w:sdtPr>
                <w:rPr>
                  <w:rFonts w:ascii="Arial" w:hAnsi="Arial" w:cs="Arial"/>
                </w:rPr>
                <w:id w:val="-1939437187"/>
                <w14:checkbox>
                  <w14:checked w14:val="0"/>
                  <w14:checkedState w14:val="2612" w14:font="MS Gothic"/>
                  <w14:uncheckedState w14:val="2610" w14:font="MS Gothic"/>
                </w14:checkbox>
              </w:sdtPr>
              <w:sdtContent>
                <w:r w:rsidRPr="00AA475F" w:rsidR="00B47F9F">
                  <w:rPr>
                    <w:rFonts w:ascii="Segoe UI Symbol" w:hAnsi="Segoe UI Symbol" w:cs="Segoe UI Symbol"/>
                  </w:rPr>
                  <w:t>☐</w:t>
                </w:r>
              </w:sdtContent>
            </w:sdt>
            <w:r w:rsidRPr="00AA475F" w:rsidR="00B47F9F">
              <w:rPr>
                <w:rFonts w:ascii="Arial" w:hAnsi="Arial" w:cs="Arial"/>
              </w:rPr>
              <w:t xml:space="preserve"> </w:t>
            </w:r>
            <w:r w:rsidRPr="0077520E" w:rsidR="00B47F9F">
              <w:rPr>
                <w:rFonts w:ascii="Arial" w:hAnsi="Arial" w:cs="Arial"/>
                <w:b/>
              </w:rPr>
              <w:t>Not Met</w:t>
            </w:r>
          </w:p>
        </w:tc>
        <w:tc>
          <w:tcPr>
            <w:tcW w:w="6930" w:type="dxa"/>
            <w:gridSpan w:val="2"/>
            <w:tcBorders>
              <w:top w:val="single" w:color="FFFFFF" w:themeColor="background1" w:sz="4" w:space="0"/>
              <w:left w:val="single" w:color="auto" w:sz="24" w:space="0"/>
              <w:bottom w:val="single" w:color="auto" w:sz="4" w:space="0"/>
              <w:right w:val="single" w:color="auto" w:sz="24" w:space="0"/>
            </w:tcBorders>
          </w:tcPr>
          <w:p w:rsidRPr="00AA475F" w:rsidR="00B47F9F" w:rsidP="00B47F9F" w:rsidRDefault="002D2967" w14:paraId="30E22FDB" w14:textId="314C11E5">
            <w:pPr>
              <w:jc w:val="right"/>
              <w:rPr>
                <w:rFonts w:ascii="Arial" w:hAnsi="Arial" w:cs="Arial"/>
              </w:rPr>
            </w:pPr>
            <w:sdt>
              <w:sdtPr>
                <w:rPr>
                  <w:rFonts w:ascii="Arial" w:hAnsi="Arial" w:cs="Arial"/>
                </w:rPr>
                <w:id w:val="-558475416"/>
                <w14:checkbox>
                  <w14:checked w14:val="0"/>
                  <w14:checkedState w14:val="2612" w14:font="MS Gothic"/>
                  <w14:uncheckedState w14:val="2610" w14:font="MS Gothic"/>
                </w14:checkbox>
              </w:sdtPr>
              <w:sdtContent>
                <w:r w:rsidR="00363FDF">
                  <w:rPr>
                    <w:rFonts w:hint="eastAsia" w:ascii="MS Gothic" w:hAnsi="MS Gothic" w:eastAsia="MS Gothic" w:cs="Arial"/>
                  </w:rPr>
                  <w:t>☐</w:t>
                </w:r>
              </w:sdtContent>
            </w:sdt>
            <w:r w:rsidRPr="00AA475F" w:rsidR="00B47F9F">
              <w:rPr>
                <w:rFonts w:ascii="Arial" w:hAnsi="Arial" w:cs="Arial"/>
              </w:rPr>
              <w:t xml:space="preserve"> </w:t>
            </w:r>
            <w:r w:rsidRPr="0077520E" w:rsidR="00B47F9F">
              <w:rPr>
                <w:rFonts w:ascii="Arial" w:hAnsi="Arial" w:cs="Arial"/>
                <w:b/>
              </w:rPr>
              <w:t>Met</w:t>
            </w:r>
            <w:r w:rsidRPr="00AA475F" w:rsidR="00B47F9F">
              <w:rPr>
                <w:rFonts w:ascii="Arial" w:hAnsi="Arial" w:cs="Arial"/>
              </w:rPr>
              <w:t xml:space="preserve">   </w:t>
            </w:r>
            <w:sdt>
              <w:sdtPr>
                <w:rPr>
                  <w:rFonts w:ascii="Arial" w:hAnsi="Arial" w:cs="Arial"/>
                </w:rPr>
                <w:id w:val="-2012281080"/>
                <w14:checkbox>
                  <w14:checked w14:val="0"/>
                  <w14:checkedState w14:val="2612" w14:font="MS Gothic"/>
                  <w14:uncheckedState w14:val="2610" w14:font="MS Gothic"/>
                </w14:checkbox>
              </w:sdtPr>
              <w:sdtContent>
                <w:r w:rsidR="007172AA">
                  <w:rPr>
                    <w:rFonts w:hint="eastAsia" w:ascii="MS Gothic" w:hAnsi="MS Gothic" w:eastAsia="MS Gothic" w:cs="Arial"/>
                  </w:rPr>
                  <w:t>☐</w:t>
                </w:r>
              </w:sdtContent>
            </w:sdt>
            <w:r w:rsidRPr="00AA475F" w:rsidR="00B47F9F">
              <w:rPr>
                <w:rFonts w:ascii="Arial" w:hAnsi="Arial" w:cs="Arial"/>
              </w:rPr>
              <w:t xml:space="preserve"> </w:t>
            </w:r>
            <w:r w:rsidRPr="0077520E" w:rsidR="00B47F9F">
              <w:rPr>
                <w:rFonts w:ascii="Arial" w:hAnsi="Arial" w:cs="Arial"/>
                <w:b/>
              </w:rPr>
              <w:t>Not Met</w:t>
            </w:r>
          </w:p>
        </w:tc>
      </w:tr>
      <w:tr w:rsidRPr="00AA475F" w:rsidR="00B47F9F" w:rsidTr="00F97C74" w14:paraId="6B62115A" w14:textId="77777777">
        <w:trPr>
          <w:trHeight w:val="2708"/>
        </w:trPr>
        <w:tc>
          <w:tcPr>
            <w:tcW w:w="1440" w:type="dxa"/>
            <w:vMerge w:val="restart"/>
            <w:tcBorders>
              <w:left w:val="single" w:color="auto" w:sz="24" w:space="0"/>
              <w:bottom w:val="single" w:color="auto" w:sz="24" w:space="0"/>
            </w:tcBorders>
            <w:shd w:val="clear" w:color="auto" w:fill="F2F2F2" w:themeFill="background1" w:themeFillShade="F2"/>
          </w:tcPr>
          <w:p w:rsidRPr="00AA475F" w:rsidR="00B47F9F" w:rsidP="00B47F9F" w:rsidRDefault="00B47F9F" w14:paraId="2917E608" w14:textId="77777777">
            <w:pPr>
              <w:rPr>
                <w:rFonts w:ascii="Arial" w:hAnsi="Arial" w:cs="Arial"/>
              </w:rPr>
            </w:pPr>
            <w:r>
              <w:rPr>
                <w:rFonts w:ascii="Arial" w:hAnsi="Arial" w:cs="Arial"/>
              </w:rPr>
              <w:t>1B2</w:t>
            </w:r>
          </w:p>
        </w:tc>
        <w:tc>
          <w:tcPr>
            <w:tcW w:w="3305" w:type="dxa"/>
            <w:gridSpan w:val="2"/>
            <w:tcBorders>
              <w:top w:val="single" w:color="auto" w:sz="4" w:space="0"/>
              <w:bottom w:val="single" w:color="auto" w:sz="4" w:space="0"/>
              <w:right w:val="single" w:color="auto" w:sz="4" w:space="0"/>
            </w:tcBorders>
            <w:shd w:val="clear" w:color="auto" w:fill="F2F2F2" w:themeFill="background1" w:themeFillShade="F2"/>
          </w:tcPr>
          <w:p w:rsidR="00B47F9F" w:rsidP="00FF56D2" w:rsidRDefault="00B47F9F" w14:paraId="267B5F03" w14:textId="77777777">
            <w:pPr>
              <w:rPr>
                <w:rFonts w:ascii="MS Gothic" w:hAnsi="MS Gothic" w:eastAsia="MS Gothic" w:cs="Arial"/>
              </w:rPr>
            </w:pPr>
            <w:r w:rsidRPr="00AA475F">
              <w:rPr>
                <w:rFonts w:ascii="Arial" w:hAnsi="Arial" w:cs="Arial"/>
              </w:rPr>
              <w:t>Students are required to introduce themselves to their classmates during the first week of term. [QM 1.9]</w:t>
            </w:r>
          </w:p>
        </w:tc>
        <w:tc>
          <w:tcPr>
            <w:tcW w:w="2995"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AA475F" w:rsidR="00B47F9F" w:rsidP="00FF56D2" w:rsidRDefault="00B47F9F" w14:paraId="21E4007B" w14:textId="77777777">
            <w:pPr>
              <w:rPr>
                <w:rFonts w:ascii="Arial" w:hAnsi="Arial" w:cs="Arial"/>
              </w:rPr>
            </w:pPr>
            <w:r w:rsidRPr="00AA475F">
              <w:rPr>
                <w:rFonts w:ascii="Arial" w:hAnsi="Arial" w:cs="Arial"/>
              </w:rPr>
              <w:t xml:space="preserve">A course tool (discussion forum, blog, journal, wiki, audio, video) is included in the orientation module or week 1 module for students to introduce themselves. </w:t>
            </w:r>
          </w:p>
          <w:p w:rsidRPr="00AA475F" w:rsidR="00B47F9F" w:rsidP="00FF56D2" w:rsidRDefault="00B47F9F" w14:paraId="6537F28F" w14:textId="77777777">
            <w:pPr>
              <w:rPr>
                <w:rFonts w:ascii="Arial" w:hAnsi="Arial" w:cs="Arial"/>
              </w:rPr>
            </w:pPr>
          </w:p>
          <w:p w:rsidR="00B47F9F" w:rsidP="00FF56D2" w:rsidRDefault="00B47F9F" w14:paraId="74753128" w14:textId="77777777">
            <w:pPr>
              <w:rPr>
                <w:rFonts w:ascii="MS Gothic" w:hAnsi="MS Gothic" w:eastAsia="MS Gothic" w:cs="Arial"/>
              </w:rPr>
            </w:pPr>
            <w:r w:rsidRPr="00AA475F">
              <w:rPr>
                <w:rFonts w:ascii="Arial" w:hAnsi="Arial" w:cs="Arial"/>
              </w:rPr>
              <w:t>Audio or video introductions may be encouraged in addition to text.</w:t>
            </w:r>
          </w:p>
        </w:tc>
        <w:tc>
          <w:tcPr>
            <w:tcW w:w="3305"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FF56D2" w:rsidR="00B47F9F" w:rsidP="00FF56D2" w:rsidRDefault="00B47F9F" w14:paraId="65C0218F" w14:textId="77777777">
            <w:pPr>
              <w:rPr>
                <w:rFonts w:ascii="Arial" w:hAnsi="Arial" w:eastAsia="MS Gothic" w:cs="Arial"/>
              </w:rPr>
            </w:pPr>
            <w:r w:rsidRPr="00FF56D2">
              <w:rPr>
                <w:rFonts w:ascii="Arial" w:hAnsi="Arial" w:eastAsia="MS Gothic" w:cs="Arial"/>
              </w:rPr>
              <w:t>Students are asked to introduce themselves to the class in the first week. [QM 1.9]</w:t>
            </w:r>
          </w:p>
        </w:tc>
        <w:tc>
          <w:tcPr>
            <w:tcW w:w="3625"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FF56D2" w:rsidR="00B47F9F" w:rsidP="00FF56D2" w:rsidRDefault="00B47F9F" w14:paraId="6E156CE0" w14:textId="77777777">
            <w:pPr>
              <w:rPr>
                <w:rFonts w:ascii="Arial" w:hAnsi="Arial" w:eastAsia="MS Gothic" w:cs="Arial"/>
              </w:rPr>
            </w:pPr>
            <w:r w:rsidRPr="00FF56D2">
              <w:rPr>
                <w:rFonts w:ascii="Arial" w:hAnsi="Arial" w:eastAsia="MS Gothic" w:cs="Arial"/>
              </w:rPr>
              <w:t>A course tool (discussion forum, blog, journal, wiki, audio, video)</w:t>
            </w:r>
            <w:r>
              <w:rPr>
                <w:rFonts w:ascii="Arial" w:hAnsi="Arial" w:eastAsia="MS Gothic" w:cs="Arial"/>
              </w:rPr>
              <w:t xml:space="preserve"> </w:t>
            </w:r>
            <w:r w:rsidRPr="00FF56D2">
              <w:rPr>
                <w:rFonts w:ascii="Arial" w:hAnsi="Arial" w:eastAsia="MS Gothic" w:cs="Arial"/>
              </w:rPr>
              <w:t xml:space="preserve">is included for students to introduce themselves. </w:t>
            </w:r>
          </w:p>
          <w:p w:rsidRPr="00FF56D2" w:rsidR="00B47F9F" w:rsidP="00FF56D2" w:rsidRDefault="00B47F9F" w14:paraId="6DFB9E20" w14:textId="77777777">
            <w:pPr>
              <w:rPr>
                <w:rFonts w:ascii="Arial" w:hAnsi="Arial" w:eastAsia="MS Gothic" w:cs="Arial"/>
              </w:rPr>
            </w:pPr>
          </w:p>
          <w:p w:rsidR="00B47F9F" w:rsidP="00FF56D2" w:rsidRDefault="00B47F9F" w14:paraId="49BE585F" w14:textId="77777777">
            <w:pPr>
              <w:rPr>
                <w:rFonts w:ascii="Arial" w:hAnsi="Arial" w:eastAsia="MS Gothic" w:cs="Arial"/>
              </w:rPr>
            </w:pPr>
            <w:r w:rsidRPr="00FF56D2">
              <w:rPr>
                <w:rFonts w:ascii="Arial" w:hAnsi="Arial" w:eastAsia="MS Gothic" w:cs="Arial"/>
              </w:rPr>
              <w:t>Audio or video introductions may be encouraged in addition to text.</w:t>
            </w:r>
          </w:p>
          <w:p w:rsidRPr="00FF56D2" w:rsidR="00B47F9F" w:rsidP="00FF56D2" w:rsidRDefault="00B47F9F" w14:paraId="70DF9E56" w14:textId="77777777">
            <w:pPr>
              <w:rPr>
                <w:rFonts w:ascii="Arial" w:hAnsi="Arial" w:eastAsia="MS Gothic" w:cs="Arial"/>
              </w:rPr>
            </w:pPr>
          </w:p>
          <w:p w:rsidRPr="00FF56D2" w:rsidR="00B47F9F" w:rsidP="00FF56D2" w:rsidRDefault="00B47F9F" w14:paraId="0D4CC63C" w14:textId="77777777">
            <w:pPr>
              <w:rPr>
                <w:rFonts w:ascii="Arial" w:hAnsi="Arial" w:eastAsia="MS Gothic" w:cs="Arial"/>
              </w:rPr>
            </w:pPr>
            <w:r w:rsidRPr="00FF56D2">
              <w:rPr>
                <w:rFonts w:ascii="Arial" w:hAnsi="Arial" w:eastAsia="MS Gothic" w:cs="Arial"/>
              </w:rPr>
              <w:t>A course tool (discussion forum, blog, journal, wiki, audio, video)</w:t>
            </w:r>
            <w:r>
              <w:rPr>
                <w:rFonts w:ascii="Arial" w:hAnsi="Arial" w:eastAsia="MS Gothic" w:cs="Arial"/>
              </w:rPr>
              <w:t xml:space="preserve"> </w:t>
            </w:r>
            <w:r w:rsidRPr="00FF56D2">
              <w:rPr>
                <w:rFonts w:ascii="Arial" w:hAnsi="Arial" w:eastAsia="MS Gothic" w:cs="Arial"/>
              </w:rPr>
              <w:t>is included for students to introduce themselves. Audio or video introductions may be encourage</w:t>
            </w:r>
            <w:r>
              <w:rPr>
                <w:rFonts w:ascii="Arial" w:hAnsi="Arial" w:eastAsia="MS Gothic" w:cs="Arial"/>
              </w:rPr>
              <w:t>d in addition to text.</w:t>
            </w:r>
          </w:p>
        </w:tc>
      </w:tr>
      <w:tr w:rsidRPr="00AA475F" w:rsidR="00B47F9F" w:rsidTr="002D2967" w14:paraId="240E0316" w14:textId="77777777">
        <w:trPr>
          <w:trHeight w:val="504"/>
        </w:trPr>
        <w:tc>
          <w:tcPr>
            <w:tcW w:w="1440" w:type="dxa"/>
            <w:vMerge/>
            <w:tcBorders>
              <w:left w:val="single" w:color="auto" w:sz="24" w:space="0"/>
              <w:bottom w:val="single" w:color="auto" w:sz="24" w:space="0"/>
            </w:tcBorders>
            <w:shd w:val="clear" w:color="auto" w:fill="F2F2F2" w:themeFill="background1" w:themeFillShade="F2"/>
          </w:tcPr>
          <w:p w:rsidR="00B47F9F" w:rsidP="00B47F9F" w:rsidRDefault="00B47F9F" w14:paraId="44E871BC" w14:textId="77777777">
            <w:pPr>
              <w:rPr>
                <w:rFonts w:ascii="Arial" w:hAnsi="Arial" w:cs="Arial"/>
              </w:rPr>
            </w:pPr>
          </w:p>
        </w:tc>
        <w:tc>
          <w:tcPr>
            <w:tcW w:w="6300" w:type="dxa"/>
            <w:gridSpan w:val="3"/>
            <w:tcBorders>
              <w:top w:val="single" w:color="auto" w:sz="4" w:space="0"/>
              <w:bottom w:val="nil"/>
              <w:right w:val="single" w:color="auto" w:sz="24" w:space="0"/>
            </w:tcBorders>
          </w:tcPr>
          <w:p w:rsidRPr="00991A35" w:rsidR="00B47F9F" w:rsidP="005F0A42" w:rsidRDefault="00B47F9F" w14:paraId="144A5D23" w14:textId="402D3327">
            <w:pPr>
              <w:rPr>
                <w:rFonts w:ascii="Arial" w:hAnsi="Arial" w:cs="Arial"/>
              </w:rPr>
            </w:pPr>
            <w:r w:rsidRPr="007F40E0">
              <w:rPr>
                <w:rFonts w:ascii="Arial" w:hAnsi="Arial" w:cs="Arial"/>
                <w:b/>
              </w:rPr>
              <w:t>Best Practice Evidence</w:t>
            </w:r>
            <w:r w:rsidRPr="008A652B" w:rsidR="003F0B3C">
              <w:rPr>
                <w:rFonts w:ascii="Arial" w:hAnsi="Arial" w:cs="Arial"/>
              </w:rPr>
              <w:t>:</w:t>
            </w:r>
            <w:r w:rsidRPr="008A652B" w:rsidR="00991A35">
              <w:rPr>
                <w:rFonts w:ascii="Arial" w:hAnsi="Arial" w:cs="Arial"/>
              </w:rPr>
              <w:t xml:space="preserve">  </w:t>
            </w:r>
          </w:p>
        </w:tc>
        <w:tc>
          <w:tcPr>
            <w:tcW w:w="6930" w:type="dxa"/>
            <w:gridSpan w:val="2"/>
            <w:tcBorders>
              <w:top w:val="single" w:color="auto" w:sz="4" w:space="0"/>
              <w:left w:val="single" w:color="auto" w:sz="24" w:space="0"/>
              <w:bottom w:val="nil"/>
              <w:right w:val="single" w:color="auto" w:sz="24" w:space="0"/>
            </w:tcBorders>
          </w:tcPr>
          <w:p w:rsidRPr="00991A35" w:rsidR="00B47F9F" w:rsidP="005F0A42" w:rsidRDefault="00B47F9F" w14:paraId="463F29E8" w14:textId="193C3CAA">
            <w:pPr>
              <w:rPr>
                <w:rFonts w:ascii="Arial" w:hAnsi="Arial" w:eastAsia="MS Gothic" w:cs="Arial"/>
              </w:rPr>
            </w:pPr>
            <w:r>
              <w:rPr>
                <w:rFonts w:ascii="Arial" w:hAnsi="Arial" w:cs="Arial"/>
                <w:b/>
              </w:rPr>
              <w:t>Accomplished</w:t>
            </w:r>
            <w:r w:rsidRPr="007F40E0">
              <w:rPr>
                <w:rFonts w:ascii="Arial" w:hAnsi="Arial" w:cs="Arial"/>
                <w:b/>
              </w:rPr>
              <w:t xml:space="preserve"> Evidence</w:t>
            </w:r>
            <w:r w:rsidRPr="008A652B" w:rsidR="001647FE">
              <w:rPr>
                <w:rFonts w:ascii="Arial" w:hAnsi="Arial" w:cs="Arial"/>
              </w:rPr>
              <w:t>:</w:t>
            </w:r>
            <w:r w:rsidRPr="008A652B" w:rsidR="00991A35">
              <w:rPr>
                <w:rFonts w:ascii="Arial" w:hAnsi="Arial" w:cs="Arial"/>
              </w:rPr>
              <w:t xml:space="preserve">  </w:t>
            </w:r>
          </w:p>
        </w:tc>
      </w:tr>
      <w:tr w:rsidRPr="00AA475F" w:rsidR="00B47F9F" w:rsidTr="00F97C74" w14:paraId="6BE43D04" w14:textId="77777777">
        <w:tc>
          <w:tcPr>
            <w:tcW w:w="1440" w:type="dxa"/>
            <w:vMerge/>
            <w:tcBorders>
              <w:left w:val="single" w:color="auto" w:sz="24" w:space="0"/>
              <w:bottom w:val="single" w:color="auto" w:sz="24" w:space="0"/>
            </w:tcBorders>
            <w:shd w:val="clear" w:color="auto" w:fill="F2F2F2" w:themeFill="background1" w:themeFillShade="F2"/>
          </w:tcPr>
          <w:p w:rsidR="00B47F9F" w:rsidP="00B47F9F" w:rsidRDefault="00B47F9F" w14:paraId="3B7B4B86" w14:textId="77777777">
            <w:pPr>
              <w:rPr>
                <w:rFonts w:ascii="Arial" w:hAnsi="Arial" w:cs="Arial"/>
              </w:rPr>
            </w:pPr>
          </w:p>
        </w:tc>
        <w:tc>
          <w:tcPr>
            <w:tcW w:w="6300" w:type="dxa"/>
            <w:gridSpan w:val="3"/>
            <w:tcBorders>
              <w:top w:val="nil"/>
              <w:bottom w:val="single" w:color="auto" w:sz="24" w:space="0"/>
              <w:right w:val="single" w:color="auto" w:sz="24" w:space="0"/>
            </w:tcBorders>
          </w:tcPr>
          <w:p w:rsidRPr="007F40E0" w:rsidR="00B47F9F" w:rsidP="00B47F9F" w:rsidRDefault="002D2967" w14:paraId="1EA16804" w14:textId="03EAE9D9">
            <w:pPr>
              <w:jc w:val="right"/>
              <w:rPr>
                <w:rFonts w:ascii="Arial" w:hAnsi="Arial" w:cs="Arial"/>
                <w:b/>
              </w:rPr>
            </w:pPr>
            <w:sdt>
              <w:sdtPr>
                <w:rPr>
                  <w:rFonts w:ascii="Arial" w:hAnsi="Arial" w:cs="Arial"/>
                </w:rPr>
                <w:id w:val="1542791260"/>
                <w14:checkbox>
                  <w14:checked w14:val="0"/>
                  <w14:checkedState w14:val="2612" w14:font="MS Gothic"/>
                  <w14:uncheckedState w14:val="2610" w14:font="MS Gothic"/>
                </w14:checkbox>
              </w:sdtPr>
              <w:sdtContent>
                <w:r w:rsidR="00363FDF">
                  <w:rPr>
                    <w:rFonts w:hint="eastAsia" w:ascii="MS Gothic" w:hAnsi="MS Gothic" w:eastAsia="MS Gothic" w:cs="Arial"/>
                  </w:rPr>
                  <w:t>☐</w:t>
                </w:r>
              </w:sdtContent>
            </w:sdt>
            <w:r w:rsidRPr="00AA475F" w:rsidR="00B47F9F">
              <w:rPr>
                <w:rFonts w:ascii="Arial" w:hAnsi="Arial" w:cs="Arial"/>
              </w:rPr>
              <w:t xml:space="preserve"> </w:t>
            </w:r>
            <w:r w:rsidRPr="0077520E" w:rsidR="00B47F9F">
              <w:rPr>
                <w:rFonts w:ascii="Arial" w:hAnsi="Arial" w:cs="Arial"/>
                <w:b/>
              </w:rPr>
              <w:t>Met</w:t>
            </w:r>
            <w:r w:rsidRPr="00AA475F" w:rsidR="00B47F9F">
              <w:rPr>
                <w:rFonts w:ascii="Arial" w:hAnsi="Arial" w:cs="Arial"/>
              </w:rPr>
              <w:t xml:space="preserve">   </w:t>
            </w:r>
            <w:sdt>
              <w:sdtPr>
                <w:rPr>
                  <w:rFonts w:ascii="Arial" w:hAnsi="Arial" w:cs="Arial"/>
                </w:rPr>
                <w:id w:val="-1319191018"/>
                <w14:checkbox>
                  <w14:checked w14:val="0"/>
                  <w14:checkedState w14:val="2612" w14:font="MS Gothic"/>
                  <w14:uncheckedState w14:val="2610" w14:font="MS Gothic"/>
                </w14:checkbox>
              </w:sdtPr>
              <w:sdtContent>
                <w:r w:rsidRPr="00AA475F" w:rsidR="00B47F9F">
                  <w:rPr>
                    <w:rFonts w:ascii="Segoe UI Symbol" w:hAnsi="Segoe UI Symbol" w:cs="Segoe UI Symbol"/>
                  </w:rPr>
                  <w:t>☐</w:t>
                </w:r>
              </w:sdtContent>
            </w:sdt>
            <w:r w:rsidRPr="00AA475F" w:rsidR="00B47F9F">
              <w:rPr>
                <w:rFonts w:ascii="Arial" w:hAnsi="Arial" w:cs="Arial"/>
              </w:rPr>
              <w:t xml:space="preserve"> </w:t>
            </w:r>
            <w:r w:rsidRPr="0077520E" w:rsidR="00B47F9F">
              <w:rPr>
                <w:rFonts w:ascii="Arial" w:hAnsi="Arial" w:cs="Arial"/>
                <w:b/>
              </w:rPr>
              <w:t>Not Met</w:t>
            </w:r>
          </w:p>
        </w:tc>
        <w:tc>
          <w:tcPr>
            <w:tcW w:w="6930" w:type="dxa"/>
            <w:gridSpan w:val="2"/>
            <w:tcBorders>
              <w:top w:val="nil"/>
              <w:left w:val="single" w:color="auto" w:sz="24" w:space="0"/>
              <w:bottom w:val="single" w:color="auto" w:sz="24" w:space="0"/>
              <w:right w:val="single" w:color="auto" w:sz="24" w:space="0"/>
            </w:tcBorders>
          </w:tcPr>
          <w:p w:rsidR="00B47F9F" w:rsidP="00B47F9F" w:rsidRDefault="00B47F9F" w14:paraId="6239405C" w14:textId="2134CA74">
            <w:pPr>
              <w:tabs>
                <w:tab w:val="left" w:pos="915"/>
                <w:tab w:val="right" w:pos="6700"/>
              </w:tabs>
              <w:rPr>
                <w:rFonts w:ascii="Arial" w:hAnsi="Arial" w:cs="Arial"/>
                <w:b/>
              </w:rPr>
            </w:pPr>
            <w:r>
              <w:rPr>
                <w:rFonts w:ascii="Arial" w:hAnsi="Arial" w:cs="Arial"/>
              </w:rPr>
              <w:tab/>
            </w:r>
            <w:r>
              <w:rPr>
                <w:rFonts w:ascii="Arial" w:hAnsi="Arial" w:cs="Arial"/>
              </w:rPr>
              <w:tab/>
            </w:r>
            <w:sdt>
              <w:sdtPr>
                <w:rPr>
                  <w:rFonts w:ascii="Arial" w:hAnsi="Arial" w:cs="Arial"/>
                </w:rPr>
                <w:id w:val="-1386325134"/>
                <w14:checkbox>
                  <w14:checked w14:val="0"/>
                  <w14:checkedState w14:val="2612" w14:font="MS Gothic"/>
                  <w14:uncheckedState w14:val="2610" w14:font="MS Gothic"/>
                </w14:checkbox>
              </w:sdtPr>
              <w:sdtContent>
                <w:r w:rsidR="007172AA">
                  <w:rPr>
                    <w:rFonts w:hint="eastAsia" w:ascii="MS Gothic" w:hAnsi="MS Gothic" w:eastAsia="MS Gothic" w:cs="Arial"/>
                  </w:rPr>
                  <w:t>☐</w:t>
                </w:r>
              </w:sdtContent>
            </w:sdt>
            <w:r w:rsidRPr="00AA475F">
              <w:rPr>
                <w:rFonts w:ascii="Arial" w:hAnsi="Arial" w:cs="Arial"/>
              </w:rPr>
              <w:t xml:space="preserve"> </w:t>
            </w:r>
            <w:r w:rsidRPr="0077520E">
              <w:rPr>
                <w:rFonts w:ascii="Arial" w:hAnsi="Arial" w:cs="Arial"/>
                <w:b/>
              </w:rPr>
              <w:t>Met</w:t>
            </w:r>
            <w:r w:rsidRPr="00AA475F">
              <w:rPr>
                <w:rFonts w:ascii="Arial" w:hAnsi="Arial" w:cs="Arial"/>
              </w:rPr>
              <w:t xml:space="preserve">   </w:t>
            </w:r>
            <w:sdt>
              <w:sdtPr>
                <w:rPr>
                  <w:rFonts w:ascii="Arial" w:hAnsi="Arial" w:cs="Arial"/>
                </w:rPr>
                <w:id w:val="1898325195"/>
                <w14:checkbox>
                  <w14:checked w14:val="0"/>
                  <w14:checkedState w14:val="2612" w14:font="MS Gothic"/>
                  <w14:uncheckedState w14:val="2610" w14:font="MS Gothic"/>
                </w14:checkbox>
              </w:sdtPr>
              <w:sdtContent>
                <w:r w:rsidRPr="00AA475F">
                  <w:rPr>
                    <w:rFonts w:ascii="Segoe UI Symbol" w:hAnsi="Segoe UI Symbol" w:cs="Segoe UI Symbol"/>
                  </w:rPr>
                  <w:t>☐</w:t>
                </w:r>
              </w:sdtContent>
            </w:sdt>
            <w:r w:rsidRPr="00AA475F">
              <w:rPr>
                <w:rFonts w:ascii="Arial" w:hAnsi="Arial" w:cs="Arial"/>
              </w:rPr>
              <w:t xml:space="preserve"> </w:t>
            </w:r>
            <w:r w:rsidRPr="0077520E">
              <w:rPr>
                <w:rFonts w:ascii="Arial" w:hAnsi="Arial" w:cs="Arial"/>
                <w:b/>
              </w:rPr>
              <w:t>Not Met</w:t>
            </w:r>
          </w:p>
        </w:tc>
      </w:tr>
    </w:tbl>
    <w:p w:rsidR="003F0B3C" w:rsidRDefault="003F0B3C" w14:paraId="0B652AF8" w14:textId="5DE32892"/>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0"/>
        <w:gridCol w:w="3150"/>
        <w:gridCol w:w="90"/>
        <w:gridCol w:w="3060"/>
        <w:gridCol w:w="3305"/>
        <w:gridCol w:w="25"/>
        <w:gridCol w:w="3600"/>
      </w:tblGrid>
      <w:tr w:rsidRPr="00AA475F" w:rsidR="00B47F9F" w:rsidTr="001647FE" w14:paraId="62C46D22" w14:textId="77777777">
        <w:trPr>
          <w:trHeight w:val="244"/>
        </w:trPr>
        <w:tc>
          <w:tcPr>
            <w:tcW w:w="14670" w:type="dxa"/>
            <w:gridSpan w:val="7"/>
            <w:tcBorders>
              <w:top w:val="single" w:color="auto" w:sz="24" w:space="0"/>
              <w:left w:val="single" w:color="auto" w:sz="24" w:space="0"/>
              <w:right w:val="single" w:color="auto" w:sz="24" w:space="0"/>
            </w:tcBorders>
            <w:shd w:val="clear" w:color="auto" w:fill="000000" w:themeFill="text1"/>
            <w:vAlign w:val="bottom"/>
          </w:tcPr>
          <w:p w:rsidRPr="00AA475F" w:rsidR="00B47F9F" w:rsidP="007C1D97" w:rsidRDefault="00B47F9F" w14:paraId="34A18F6D" w14:textId="4DC7F740">
            <w:pPr>
              <w:rPr>
                <w:rFonts w:ascii="Arial" w:hAnsi="Arial" w:cs="Arial"/>
                <w:b/>
              </w:rPr>
            </w:pPr>
            <w:r>
              <w:rPr>
                <w:rFonts w:ascii="Arial" w:hAnsi="Arial" w:cs="Arial"/>
                <w:b/>
              </w:rPr>
              <w:t>C</w:t>
            </w:r>
            <w:r w:rsidRPr="00AA475F">
              <w:rPr>
                <w:rFonts w:ascii="Arial" w:hAnsi="Arial" w:cs="Arial"/>
                <w:b/>
              </w:rPr>
              <w:t xml:space="preserve">. </w:t>
            </w:r>
            <w:r w:rsidR="007C1D97">
              <w:rPr>
                <w:rFonts w:ascii="Arial" w:hAnsi="Arial" w:cs="Arial"/>
                <w:b/>
              </w:rPr>
              <w:t>Course Navigation and Technical Requirements</w:t>
            </w:r>
          </w:p>
        </w:tc>
      </w:tr>
      <w:tr w:rsidRPr="00AA475F" w:rsidR="00B47F9F" w:rsidTr="001647FE" w14:paraId="5B5F3701" w14:textId="77777777">
        <w:trPr>
          <w:trHeight w:val="311"/>
        </w:trPr>
        <w:tc>
          <w:tcPr>
            <w:tcW w:w="1440" w:type="dxa"/>
            <w:tcBorders>
              <w:left w:val="single" w:color="auto" w:sz="24" w:space="0"/>
            </w:tcBorders>
            <w:shd w:val="clear" w:color="auto" w:fill="D0CECE"/>
          </w:tcPr>
          <w:p w:rsidRPr="00AA475F" w:rsidR="00B47F9F" w:rsidP="00B47F9F" w:rsidRDefault="00B47F9F" w14:paraId="76F471E0" w14:textId="77777777">
            <w:pPr>
              <w:jc w:val="center"/>
              <w:rPr>
                <w:rFonts w:ascii="Arial" w:hAnsi="Arial" w:cs="Arial"/>
              </w:rPr>
            </w:pPr>
            <w:r w:rsidRPr="00AA475F">
              <w:rPr>
                <w:rFonts w:ascii="Arial" w:hAnsi="Arial" w:cs="Arial"/>
              </w:rPr>
              <w:t>Standard</w:t>
            </w:r>
          </w:p>
        </w:tc>
        <w:tc>
          <w:tcPr>
            <w:tcW w:w="3240" w:type="dxa"/>
            <w:gridSpan w:val="2"/>
            <w:shd w:val="clear" w:color="auto" w:fill="D0CECE"/>
          </w:tcPr>
          <w:p w:rsidRPr="00AA475F" w:rsidR="00B47F9F" w:rsidP="00B47F9F" w:rsidRDefault="00B47F9F" w14:paraId="6B2F89DA" w14:textId="77777777">
            <w:pPr>
              <w:jc w:val="center"/>
              <w:rPr>
                <w:rFonts w:ascii="Arial" w:hAnsi="Arial" w:cs="Arial"/>
              </w:rPr>
            </w:pPr>
            <w:r w:rsidRPr="00AA475F">
              <w:rPr>
                <w:rFonts w:ascii="Arial" w:hAnsi="Arial" w:cs="Arial"/>
              </w:rPr>
              <w:t>Best Practices</w:t>
            </w:r>
          </w:p>
        </w:tc>
        <w:tc>
          <w:tcPr>
            <w:tcW w:w="3060" w:type="dxa"/>
            <w:tcBorders>
              <w:right w:val="single" w:color="auto" w:sz="24" w:space="0"/>
            </w:tcBorders>
            <w:shd w:val="clear" w:color="auto" w:fill="D0CECE"/>
          </w:tcPr>
          <w:p w:rsidRPr="00AA475F" w:rsidR="00B47F9F" w:rsidP="00B47F9F" w:rsidRDefault="00B47F9F" w14:paraId="7959E4DB" w14:textId="77777777">
            <w:pPr>
              <w:jc w:val="center"/>
              <w:rPr>
                <w:rFonts w:ascii="Arial" w:hAnsi="Arial" w:cs="Arial"/>
              </w:rPr>
            </w:pPr>
            <w:r w:rsidRPr="00AA475F">
              <w:rPr>
                <w:rFonts w:ascii="Arial" w:hAnsi="Arial" w:cs="Arial"/>
              </w:rPr>
              <w:t>Annotation</w:t>
            </w:r>
          </w:p>
        </w:tc>
        <w:tc>
          <w:tcPr>
            <w:tcW w:w="3330" w:type="dxa"/>
            <w:gridSpan w:val="2"/>
            <w:tcBorders>
              <w:left w:val="single" w:color="auto" w:sz="24" w:space="0"/>
            </w:tcBorders>
            <w:shd w:val="clear" w:color="auto" w:fill="D0CECE"/>
          </w:tcPr>
          <w:p w:rsidRPr="00AA475F" w:rsidR="00B47F9F" w:rsidP="00B47F9F" w:rsidRDefault="00B47F9F" w14:paraId="526235EF" w14:textId="77777777">
            <w:pPr>
              <w:jc w:val="center"/>
              <w:rPr>
                <w:rFonts w:ascii="Arial" w:hAnsi="Arial" w:cs="Arial"/>
              </w:rPr>
            </w:pPr>
            <w:r w:rsidRPr="00AA475F">
              <w:rPr>
                <w:rFonts w:ascii="Arial" w:hAnsi="Arial" w:cs="Arial"/>
              </w:rPr>
              <w:t>Accomplished</w:t>
            </w:r>
          </w:p>
        </w:tc>
        <w:tc>
          <w:tcPr>
            <w:tcW w:w="3600" w:type="dxa"/>
            <w:tcBorders>
              <w:right w:val="single" w:color="auto" w:sz="24" w:space="0"/>
            </w:tcBorders>
            <w:shd w:val="clear" w:color="auto" w:fill="D0CECE"/>
          </w:tcPr>
          <w:p w:rsidRPr="00AA475F" w:rsidR="00B47F9F" w:rsidP="00B47F9F" w:rsidRDefault="00B47F9F" w14:paraId="447006E7" w14:textId="77777777">
            <w:pPr>
              <w:jc w:val="center"/>
              <w:rPr>
                <w:rFonts w:ascii="Arial" w:hAnsi="Arial" w:cs="Arial"/>
              </w:rPr>
            </w:pPr>
            <w:r w:rsidRPr="00AA475F">
              <w:rPr>
                <w:rFonts w:ascii="Arial" w:hAnsi="Arial" w:cs="Arial"/>
              </w:rPr>
              <w:t>Annotation</w:t>
            </w:r>
          </w:p>
        </w:tc>
      </w:tr>
      <w:tr w:rsidRPr="00AA475F" w:rsidR="007C1D97" w:rsidTr="00F97C74" w14:paraId="1642D006" w14:textId="77777777">
        <w:trPr>
          <w:trHeight w:val="311"/>
        </w:trPr>
        <w:tc>
          <w:tcPr>
            <w:tcW w:w="1440" w:type="dxa"/>
            <w:vMerge w:val="restart"/>
            <w:tcBorders>
              <w:left w:val="single" w:color="auto" w:sz="24" w:space="0"/>
            </w:tcBorders>
            <w:shd w:val="clear" w:color="auto" w:fill="F2F2F2" w:themeFill="background1" w:themeFillShade="F2"/>
          </w:tcPr>
          <w:p w:rsidRPr="00AA475F" w:rsidR="007C1D97" w:rsidP="00B47F9F" w:rsidRDefault="007C1D97" w14:paraId="0E2D7DD3" w14:textId="77777777">
            <w:pPr>
              <w:rPr>
                <w:rFonts w:ascii="Arial" w:hAnsi="Arial" w:cs="Arial"/>
              </w:rPr>
            </w:pPr>
            <w:r>
              <w:rPr>
                <w:rFonts w:ascii="Arial" w:hAnsi="Arial" w:cs="Arial"/>
              </w:rPr>
              <w:t>1C</w:t>
            </w:r>
            <w:r w:rsidRPr="00AA475F">
              <w:rPr>
                <w:rFonts w:ascii="Arial" w:hAnsi="Arial" w:cs="Arial"/>
              </w:rPr>
              <w:t>1</w:t>
            </w:r>
          </w:p>
        </w:tc>
        <w:tc>
          <w:tcPr>
            <w:tcW w:w="3240" w:type="dxa"/>
            <w:gridSpan w:val="2"/>
            <w:tcBorders>
              <w:bottom w:val="single" w:color="auto" w:sz="4" w:space="0"/>
            </w:tcBorders>
            <w:shd w:val="clear" w:color="auto" w:fill="F2F2F2" w:themeFill="background1" w:themeFillShade="F2"/>
          </w:tcPr>
          <w:p w:rsidRPr="00AA475F" w:rsidR="007C1D97" w:rsidP="00B47F9F" w:rsidRDefault="007C1D97" w14:paraId="586388E0" w14:textId="77777777">
            <w:pPr>
              <w:rPr>
                <w:rFonts w:ascii="Arial" w:hAnsi="Arial" w:cs="Arial"/>
              </w:rPr>
            </w:pPr>
            <w:r w:rsidRPr="00AA475F">
              <w:rPr>
                <w:rFonts w:ascii="Arial" w:hAnsi="Arial" w:cs="Arial"/>
              </w:rPr>
              <w:t>Course includes a "start here" button or icon on the course home page linking students to start-up information and instructions</w:t>
            </w:r>
          </w:p>
        </w:tc>
        <w:tc>
          <w:tcPr>
            <w:tcW w:w="3060" w:type="dxa"/>
            <w:tcBorders>
              <w:bottom w:val="single" w:color="auto" w:sz="4" w:space="0"/>
              <w:right w:val="single" w:color="auto" w:sz="24" w:space="0"/>
            </w:tcBorders>
            <w:shd w:val="clear" w:color="auto" w:fill="F2F2F2" w:themeFill="background1" w:themeFillShade="F2"/>
          </w:tcPr>
          <w:p w:rsidRPr="00AA475F" w:rsidR="007C1D97" w:rsidP="00B47F9F" w:rsidRDefault="007C1D97" w14:paraId="5646F180" w14:textId="77777777">
            <w:pPr>
              <w:rPr>
                <w:rFonts w:ascii="Arial" w:hAnsi="Arial" w:cs="Arial"/>
              </w:rPr>
            </w:pPr>
            <w:r>
              <w:rPr>
                <w:rFonts w:ascii="Arial" w:hAnsi="Arial" w:cs="Arial"/>
              </w:rPr>
              <w:t>Please refer to the standard.</w:t>
            </w:r>
          </w:p>
        </w:tc>
        <w:tc>
          <w:tcPr>
            <w:tcW w:w="3330" w:type="dxa"/>
            <w:gridSpan w:val="2"/>
            <w:tcBorders>
              <w:left w:val="single" w:color="auto" w:sz="24" w:space="0"/>
            </w:tcBorders>
            <w:shd w:val="clear" w:color="auto" w:fill="F2F2F2" w:themeFill="background1" w:themeFillShade="F2"/>
          </w:tcPr>
          <w:p w:rsidRPr="00AA475F" w:rsidR="007C1D97" w:rsidP="00B47F9F" w:rsidRDefault="007C1D97" w14:paraId="4343B86E" w14:textId="77777777">
            <w:pPr>
              <w:rPr>
                <w:rFonts w:ascii="Arial" w:hAnsi="Arial" w:cs="Arial"/>
              </w:rPr>
            </w:pPr>
            <w:r w:rsidRPr="007C1D97">
              <w:rPr>
                <w:rFonts w:ascii="Arial" w:hAnsi="Arial" w:cs="Arial"/>
              </w:rPr>
              <w:t>Instructions make clear how to get started and where to find various course components. [QM 1.1]</w:t>
            </w:r>
          </w:p>
        </w:tc>
        <w:tc>
          <w:tcPr>
            <w:tcW w:w="3600" w:type="dxa"/>
            <w:tcBorders>
              <w:right w:val="single" w:color="auto" w:sz="24" w:space="0"/>
            </w:tcBorders>
            <w:shd w:val="clear" w:color="auto" w:fill="F2F2F2" w:themeFill="background1" w:themeFillShade="F2"/>
          </w:tcPr>
          <w:p w:rsidRPr="00AA475F" w:rsidR="007C1D97" w:rsidP="00B47F9F" w:rsidRDefault="007C1D97" w14:paraId="5B44BB79" w14:textId="77777777">
            <w:pPr>
              <w:rPr>
                <w:rFonts w:ascii="Arial" w:hAnsi="Arial" w:cs="Arial"/>
              </w:rPr>
            </w:pPr>
            <w:r>
              <w:rPr>
                <w:rFonts w:ascii="Arial" w:hAnsi="Arial" w:cs="Arial"/>
              </w:rPr>
              <w:t>Please refer to the standard.</w:t>
            </w:r>
          </w:p>
        </w:tc>
      </w:tr>
      <w:tr w:rsidRPr="007F40E0" w:rsidR="007C1D97" w:rsidTr="001647FE" w14:paraId="051DEB16" w14:textId="77777777">
        <w:trPr>
          <w:trHeight w:val="503"/>
        </w:trPr>
        <w:tc>
          <w:tcPr>
            <w:tcW w:w="1440" w:type="dxa"/>
            <w:vMerge/>
            <w:tcBorders>
              <w:left w:val="single" w:color="auto" w:sz="24" w:space="0"/>
            </w:tcBorders>
          </w:tcPr>
          <w:p w:rsidRPr="00AA475F" w:rsidR="007C1D97" w:rsidP="00B47F9F" w:rsidRDefault="007C1D97" w14:paraId="2BA226A1" w14:textId="77777777">
            <w:pPr>
              <w:rPr>
                <w:rFonts w:ascii="Arial" w:hAnsi="Arial" w:cs="Arial"/>
              </w:rPr>
            </w:pPr>
          </w:p>
        </w:tc>
        <w:tc>
          <w:tcPr>
            <w:tcW w:w="6300" w:type="dxa"/>
            <w:gridSpan w:val="3"/>
            <w:tcBorders>
              <w:bottom w:val="nil"/>
              <w:right w:val="single" w:color="auto" w:sz="24" w:space="0"/>
            </w:tcBorders>
          </w:tcPr>
          <w:p w:rsidRPr="00991A35" w:rsidR="007C1D97" w:rsidP="005F0A42" w:rsidRDefault="007C1D97" w14:paraId="66204FF1" w14:textId="16816D91">
            <w:pPr>
              <w:rPr>
                <w:rFonts w:ascii="Arial" w:hAnsi="Arial" w:cs="Arial"/>
              </w:rPr>
            </w:pPr>
            <w:r w:rsidRPr="007F40E0">
              <w:rPr>
                <w:rFonts w:ascii="Arial" w:hAnsi="Arial" w:cs="Arial"/>
                <w:b/>
              </w:rPr>
              <w:t>Best Practice Evidence</w:t>
            </w:r>
            <w:r w:rsidRPr="0041360F">
              <w:rPr>
                <w:rFonts w:ascii="Arial" w:hAnsi="Arial" w:cs="Arial"/>
              </w:rPr>
              <w:t>:</w:t>
            </w:r>
            <w:r w:rsidRPr="0041360F" w:rsidR="00991A35">
              <w:rPr>
                <w:rFonts w:ascii="Arial" w:hAnsi="Arial" w:cs="Arial"/>
              </w:rPr>
              <w:t xml:space="preserve">  </w:t>
            </w:r>
          </w:p>
        </w:tc>
        <w:tc>
          <w:tcPr>
            <w:tcW w:w="6930" w:type="dxa"/>
            <w:gridSpan w:val="3"/>
            <w:tcBorders>
              <w:left w:val="single" w:color="auto" w:sz="24" w:space="0"/>
              <w:bottom w:val="single" w:color="FFFFFF" w:themeColor="background1" w:sz="4" w:space="0"/>
              <w:right w:val="single" w:color="auto" w:sz="24" w:space="0"/>
            </w:tcBorders>
          </w:tcPr>
          <w:p w:rsidRPr="00991A35" w:rsidR="007C1D97" w:rsidP="00B47F9F" w:rsidRDefault="007C1D97" w14:paraId="28F379BD" w14:textId="51737CE4">
            <w:pPr>
              <w:rPr>
                <w:rFonts w:ascii="Arial" w:hAnsi="Arial" w:cs="Arial"/>
              </w:rPr>
            </w:pPr>
            <w:r w:rsidRPr="007F40E0">
              <w:rPr>
                <w:rFonts w:ascii="Arial" w:hAnsi="Arial" w:cs="Arial"/>
                <w:b/>
              </w:rPr>
              <w:t>Accomplished Evidence</w:t>
            </w:r>
            <w:r w:rsidRPr="0041360F" w:rsidR="001647FE">
              <w:rPr>
                <w:rFonts w:ascii="Arial" w:hAnsi="Arial" w:cs="Arial"/>
              </w:rPr>
              <w:t>:</w:t>
            </w:r>
            <w:r w:rsidRPr="0041360F" w:rsidR="00991A35">
              <w:rPr>
                <w:rFonts w:ascii="Arial" w:hAnsi="Arial" w:cs="Arial"/>
              </w:rPr>
              <w:t xml:space="preserve">  </w:t>
            </w:r>
          </w:p>
        </w:tc>
      </w:tr>
      <w:tr w:rsidRPr="00AA475F" w:rsidR="007C1D97" w:rsidTr="001647FE" w14:paraId="01A2D1AD" w14:textId="77777777">
        <w:tc>
          <w:tcPr>
            <w:tcW w:w="1440" w:type="dxa"/>
            <w:vMerge/>
            <w:tcBorders>
              <w:left w:val="single" w:color="auto" w:sz="24" w:space="0"/>
            </w:tcBorders>
          </w:tcPr>
          <w:p w:rsidRPr="00AA475F" w:rsidR="007C1D97" w:rsidP="00B47F9F" w:rsidRDefault="007C1D97" w14:paraId="2DBF0D7D" w14:textId="77777777">
            <w:pPr>
              <w:rPr>
                <w:rFonts w:ascii="Arial" w:hAnsi="Arial" w:cs="Arial"/>
              </w:rPr>
            </w:pPr>
          </w:p>
        </w:tc>
        <w:tc>
          <w:tcPr>
            <w:tcW w:w="6300" w:type="dxa"/>
            <w:gridSpan w:val="3"/>
            <w:tcBorders>
              <w:top w:val="nil"/>
              <w:bottom w:val="single" w:color="auto" w:sz="4" w:space="0"/>
              <w:right w:val="single" w:color="auto" w:sz="24" w:space="0"/>
            </w:tcBorders>
          </w:tcPr>
          <w:p w:rsidRPr="00AA475F" w:rsidR="007C1D97" w:rsidP="00B47F9F" w:rsidRDefault="002D2967" w14:paraId="7F920E17" w14:textId="57A1E79B">
            <w:pPr>
              <w:jc w:val="right"/>
              <w:rPr>
                <w:rFonts w:ascii="Arial" w:hAnsi="Arial" w:cs="Arial"/>
              </w:rPr>
            </w:pPr>
            <w:sdt>
              <w:sdtPr>
                <w:rPr>
                  <w:rFonts w:ascii="Arial" w:hAnsi="Arial" w:cs="Arial"/>
                </w:rPr>
                <w:id w:val="771814477"/>
                <w14:checkbox>
                  <w14:checked w14:val="0"/>
                  <w14:checkedState w14:val="2612" w14:font="MS Gothic"/>
                  <w14:uncheckedState w14:val="2610" w14:font="MS Gothic"/>
                </w14:checkbox>
              </w:sdtPr>
              <w:sdtContent>
                <w:r w:rsidR="00726255">
                  <w:rPr>
                    <w:rFonts w:hint="eastAsia" w:ascii="MS Gothic" w:hAnsi="MS Gothic" w:eastAsia="MS Gothic" w:cs="Arial"/>
                  </w:rPr>
                  <w:t>☐</w:t>
                </w:r>
              </w:sdtContent>
            </w:sdt>
            <w:r w:rsidRPr="00AA475F" w:rsidR="007C1D97">
              <w:rPr>
                <w:rFonts w:ascii="Arial" w:hAnsi="Arial" w:cs="Arial"/>
              </w:rPr>
              <w:t xml:space="preserve"> </w:t>
            </w:r>
            <w:r w:rsidRPr="0077520E" w:rsidR="007C1D97">
              <w:rPr>
                <w:rFonts w:ascii="Arial" w:hAnsi="Arial" w:cs="Arial"/>
                <w:b/>
              </w:rPr>
              <w:t>Met</w:t>
            </w:r>
            <w:r w:rsidRPr="00AA475F" w:rsidR="007C1D97">
              <w:rPr>
                <w:rFonts w:ascii="Arial" w:hAnsi="Arial" w:cs="Arial"/>
              </w:rPr>
              <w:t xml:space="preserve">   </w:t>
            </w:r>
            <w:sdt>
              <w:sdtPr>
                <w:rPr>
                  <w:rFonts w:ascii="Arial" w:hAnsi="Arial" w:cs="Arial"/>
                </w:rPr>
                <w:id w:val="-1638102153"/>
                <w14:checkbox>
                  <w14:checked w14:val="0"/>
                  <w14:checkedState w14:val="2612" w14:font="MS Gothic"/>
                  <w14:uncheckedState w14:val="2610" w14:font="MS Gothic"/>
                </w14:checkbox>
              </w:sdtPr>
              <w:sdtContent>
                <w:r w:rsidRPr="00AA475F" w:rsidR="007C1D97">
                  <w:rPr>
                    <w:rFonts w:ascii="Segoe UI Symbol" w:hAnsi="Segoe UI Symbol" w:cs="Segoe UI Symbol"/>
                  </w:rPr>
                  <w:t>☐</w:t>
                </w:r>
              </w:sdtContent>
            </w:sdt>
            <w:r w:rsidRPr="00AA475F" w:rsidR="007C1D97">
              <w:rPr>
                <w:rFonts w:ascii="Arial" w:hAnsi="Arial" w:cs="Arial"/>
              </w:rPr>
              <w:t xml:space="preserve"> </w:t>
            </w:r>
            <w:r w:rsidRPr="0077520E" w:rsidR="007C1D97">
              <w:rPr>
                <w:rFonts w:ascii="Arial" w:hAnsi="Arial" w:cs="Arial"/>
                <w:b/>
              </w:rPr>
              <w:t>Not Met</w:t>
            </w:r>
          </w:p>
        </w:tc>
        <w:tc>
          <w:tcPr>
            <w:tcW w:w="6930" w:type="dxa"/>
            <w:gridSpan w:val="3"/>
            <w:tcBorders>
              <w:top w:val="single" w:color="FFFFFF" w:themeColor="background1" w:sz="4" w:space="0"/>
              <w:left w:val="single" w:color="auto" w:sz="24" w:space="0"/>
              <w:bottom w:val="single" w:color="auto" w:sz="4" w:space="0"/>
              <w:right w:val="single" w:color="auto" w:sz="24" w:space="0"/>
            </w:tcBorders>
          </w:tcPr>
          <w:p w:rsidRPr="00AA475F" w:rsidR="007C1D97" w:rsidP="00B47F9F" w:rsidRDefault="002D2967" w14:paraId="438B6CD2" w14:textId="457EEDA6">
            <w:pPr>
              <w:jc w:val="right"/>
              <w:rPr>
                <w:rFonts w:ascii="Arial" w:hAnsi="Arial" w:cs="Arial"/>
              </w:rPr>
            </w:pPr>
            <w:sdt>
              <w:sdtPr>
                <w:rPr>
                  <w:rFonts w:ascii="Arial" w:hAnsi="Arial" w:cs="Arial"/>
                </w:rPr>
                <w:id w:val="-1045443664"/>
                <w14:checkbox>
                  <w14:checked w14:val="0"/>
                  <w14:checkedState w14:val="2612" w14:font="MS Gothic"/>
                  <w14:uncheckedState w14:val="2610" w14:font="MS Gothic"/>
                </w14:checkbox>
              </w:sdtPr>
              <w:sdtContent>
                <w:r w:rsidR="007C1D97">
                  <w:rPr>
                    <w:rFonts w:hint="eastAsia" w:ascii="MS Gothic" w:hAnsi="MS Gothic" w:eastAsia="MS Gothic" w:cs="Arial"/>
                  </w:rPr>
                  <w:t>☐</w:t>
                </w:r>
              </w:sdtContent>
            </w:sdt>
            <w:r w:rsidRPr="00AA475F" w:rsidR="007C1D97">
              <w:rPr>
                <w:rFonts w:ascii="Arial" w:hAnsi="Arial" w:cs="Arial"/>
              </w:rPr>
              <w:t xml:space="preserve"> </w:t>
            </w:r>
            <w:r w:rsidRPr="0077520E" w:rsidR="007C1D97">
              <w:rPr>
                <w:rFonts w:ascii="Arial" w:hAnsi="Arial" w:cs="Arial"/>
                <w:b/>
              </w:rPr>
              <w:t>Met</w:t>
            </w:r>
            <w:r w:rsidRPr="00AA475F" w:rsidR="007C1D97">
              <w:rPr>
                <w:rFonts w:ascii="Arial" w:hAnsi="Arial" w:cs="Arial"/>
              </w:rPr>
              <w:t xml:space="preserve">   </w:t>
            </w:r>
            <w:sdt>
              <w:sdtPr>
                <w:rPr>
                  <w:rFonts w:ascii="Arial" w:hAnsi="Arial" w:cs="Arial"/>
                </w:rPr>
                <w:id w:val="-1718194120"/>
                <w14:checkbox>
                  <w14:checked w14:val="0"/>
                  <w14:checkedState w14:val="2612" w14:font="MS Gothic"/>
                  <w14:uncheckedState w14:val="2610" w14:font="MS Gothic"/>
                </w14:checkbox>
              </w:sdtPr>
              <w:sdtContent>
                <w:r w:rsidR="007172AA">
                  <w:rPr>
                    <w:rFonts w:hint="eastAsia" w:ascii="MS Gothic" w:hAnsi="MS Gothic" w:eastAsia="MS Gothic" w:cs="Arial"/>
                  </w:rPr>
                  <w:t>☐</w:t>
                </w:r>
              </w:sdtContent>
            </w:sdt>
            <w:r w:rsidRPr="00AA475F" w:rsidR="007C1D97">
              <w:rPr>
                <w:rFonts w:ascii="Arial" w:hAnsi="Arial" w:cs="Arial"/>
              </w:rPr>
              <w:t xml:space="preserve"> </w:t>
            </w:r>
            <w:r w:rsidRPr="0077520E" w:rsidR="007C1D97">
              <w:rPr>
                <w:rFonts w:ascii="Arial" w:hAnsi="Arial" w:cs="Arial"/>
                <w:b/>
              </w:rPr>
              <w:t>Not Met</w:t>
            </w:r>
          </w:p>
        </w:tc>
      </w:tr>
      <w:tr w:rsidRPr="00FF56D2" w:rsidR="00B05037" w:rsidTr="00F97C74" w14:paraId="40B85012" w14:textId="77777777">
        <w:trPr>
          <w:trHeight w:val="502"/>
        </w:trPr>
        <w:tc>
          <w:tcPr>
            <w:tcW w:w="1440" w:type="dxa"/>
            <w:vMerge w:val="restart"/>
            <w:tcBorders>
              <w:left w:val="single" w:color="auto" w:sz="24" w:space="0"/>
            </w:tcBorders>
            <w:shd w:val="clear" w:color="auto" w:fill="F2F2F2" w:themeFill="background1" w:themeFillShade="F2"/>
          </w:tcPr>
          <w:p w:rsidR="00B05037" w:rsidP="00B47F9F" w:rsidRDefault="00B05037" w14:paraId="1A02DB26" w14:textId="77777777">
            <w:pPr>
              <w:rPr>
                <w:rFonts w:ascii="Arial" w:hAnsi="Arial" w:cs="Arial"/>
              </w:rPr>
            </w:pPr>
            <w:r>
              <w:rPr>
                <w:rFonts w:ascii="Arial" w:hAnsi="Arial" w:cs="Arial"/>
              </w:rPr>
              <w:t>1C2</w:t>
            </w:r>
          </w:p>
          <w:p w:rsidRPr="00AA475F" w:rsidR="00B05037" w:rsidP="00B47F9F" w:rsidRDefault="00B05037" w14:paraId="6B62F1B3" w14:textId="77777777">
            <w:pPr>
              <w:rPr>
                <w:rFonts w:ascii="Arial" w:hAnsi="Arial" w:cs="Arial"/>
              </w:rPr>
            </w:pPr>
          </w:p>
        </w:tc>
        <w:tc>
          <w:tcPr>
            <w:tcW w:w="3150" w:type="dxa"/>
            <w:tcBorders>
              <w:top w:val="single" w:color="auto" w:sz="4" w:space="0"/>
              <w:bottom w:val="single" w:color="auto" w:sz="4" w:space="0"/>
              <w:right w:val="single" w:color="auto" w:sz="4" w:space="0"/>
            </w:tcBorders>
            <w:shd w:val="clear" w:color="auto" w:fill="F2F2F2" w:themeFill="background1" w:themeFillShade="F2"/>
          </w:tcPr>
          <w:p w:rsidR="00B05037" w:rsidP="00B47F9F" w:rsidRDefault="00B05037" w14:paraId="2D139528" w14:textId="77777777">
            <w:pPr>
              <w:rPr>
                <w:rFonts w:ascii="MS Gothic" w:hAnsi="MS Gothic" w:eastAsia="MS Gothic" w:cs="Arial"/>
              </w:rPr>
            </w:pPr>
            <w:r w:rsidRPr="00AA475F">
              <w:rPr>
                <w:rFonts w:ascii="Arial" w:hAnsi="Arial" w:cs="Arial"/>
              </w:rPr>
              <w:t>Course policies, external tools used in the course, and/or institutional policies with which the student is expected to comply are adequately explained, with links to up-to-date policies.</w:t>
            </w:r>
          </w:p>
        </w:tc>
        <w:tc>
          <w:tcPr>
            <w:tcW w:w="3150" w:type="dxa"/>
            <w:gridSpan w:val="2"/>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AA475F" w:rsidR="00B05037" w:rsidP="007C1D97" w:rsidRDefault="00B05037" w14:paraId="059970C4" w14:textId="77777777">
            <w:pPr>
              <w:rPr>
                <w:rFonts w:ascii="Arial" w:hAnsi="Arial" w:cs="Arial"/>
              </w:rPr>
            </w:pPr>
            <w:r w:rsidRPr="00AA475F">
              <w:rPr>
                <w:rFonts w:ascii="Arial" w:hAnsi="Arial" w:cs="Arial"/>
              </w:rPr>
              <w:t>Syllabus or introduction module explains the following required content:</w:t>
            </w:r>
          </w:p>
          <w:p w:rsidRPr="00AA475F" w:rsidR="00B05037" w:rsidP="007C1D97" w:rsidRDefault="00B05037" w14:paraId="02F2C34E" w14:textId="77777777">
            <w:pPr>
              <w:rPr>
                <w:rFonts w:ascii="Arial" w:hAnsi="Arial" w:cs="Arial"/>
              </w:rPr>
            </w:pPr>
          </w:p>
          <w:p w:rsidR="00B05037" w:rsidP="004E7440" w:rsidRDefault="00B05037" w14:paraId="40A40014" w14:textId="5A260E55">
            <w:pPr>
              <w:pStyle w:val="ListParagraph"/>
              <w:numPr>
                <w:ilvl w:val="0"/>
                <w:numId w:val="9"/>
              </w:numPr>
              <w:ind w:left="226" w:hanging="180"/>
              <w:rPr>
                <w:rFonts w:ascii="Arial" w:hAnsi="Arial" w:cs="Arial"/>
              </w:rPr>
            </w:pPr>
            <w:r w:rsidRPr="004E7440">
              <w:rPr>
                <w:rFonts w:ascii="Arial" w:hAnsi="Arial" w:cs="Arial"/>
              </w:rPr>
              <w:t>Course deadlines</w:t>
            </w:r>
          </w:p>
          <w:p w:rsidR="000879DE" w:rsidP="004E7440" w:rsidRDefault="000879DE" w14:paraId="0100B364" w14:textId="1B7AFE83">
            <w:pPr>
              <w:pStyle w:val="ListParagraph"/>
              <w:numPr>
                <w:ilvl w:val="0"/>
                <w:numId w:val="9"/>
              </w:numPr>
              <w:ind w:left="226" w:hanging="180"/>
              <w:rPr>
                <w:rFonts w:ascii="Arial" w:hAnsi="Arial" w:cs="Arial"/>
              </w:rPr>
            </w:pPr>
            <w:r>
              <w:rPr>
                <w:rFonts w:ascii="Arial" w:hAnsi="Arial" w:cs="Arial"/>
              </w:rPr>
              <w:t>Number of credit hours</w:t>
            </w:r>
          </w:p>
          <w:p w:rsidR="00B05037" w:rsidP="004E7440" w:rsidRDefault="00B05037" w14:paraId="589D9862" w14:textId="18923CE1">
            <w:pPr>
              <w:pStyle w:val="ListParagraph"/>
              <w:numPr>
                <w:ilvl w:val="0"/>
                <w:numId w:val="9"/>
              </w:numPr>
              <w:ind w:left="226" w:hanging="180"/>
              <w:rPr>
                <w:rFonts w:ascii="Arial" w:hAnsi="Arial" w:cs="Arial"/>
              </w:rPr>
            </w:pPr>
            <w:r w:rsidRPr="004E7440">
              <w:rPr>
                <w:rFonts w:ascii="Arial" w:hAnsi="Arial" w:cs="Arial"/>
              </w:rPr>
              <w:t>Attendance</w:t>
            </w:r>
          </w:p>
          <w:p w:rsidR="00B05037" w:rsidP="004E7440" w:rsidRDefault="00B05037" w14:paraId="0DB46DB6" w14:textId="0D3DD857">
            <w:pPr>
              <w:pStyle w:val="ListParagraph"/>
              <w:numPr>
                <w:ilvl w:val="0"/>
                <w:numId w:val="9"/>
              </w:numPr>
              <w:ind w:left="226" w:hanging="180"/>
              <w:rPr>
                <w:rFonts w:ascii="Arial" w:hAnsi="Arial" w:cs="Arial"/>
              </w:rPr>
            </w:pPr>
            <w:r w:rsidRPr="004E7440">
              <w:rPr>
                <w:rFonts w:ascii="Arial" w:hAnsi="Arial" w:cs="Arial"/>
              </w:rPr>
              <w:t>Grading</w:t>
            </w:r>
          </w:p>
          <w:p w:rsidR="00B05037" w:rsidP="004E7440" w:rsidRDefault="00B05037" w14:paraId="4FA1B88B" w14:textId="12957264">
            <w:pPr>
              <w:pStyle w:val="ListParagraph"/>
              <w:numPr>
                <w:ilvl w:val="0"/>
                <w:numId w:val="9"/>
              </w:numPr>
              <w:ind w:left="226" w:hanging="180"/>
              <w:rPr>
                <w:rFonts w:ascii="Arial" w:hAnsi="Arial" w:cs="Arial"/>
              </w:rPr>
            </w:pPr>
            <w:r w:rsidRPr="004E7440">
              <w:rPr>
                <w:rFonts w:ascii="Arial" w:hAnsi="Arial" w:cs="Arial"/>
              </w:rPr>
              <w:t>Academic integrity</w:t>
            </w:r>
          </w:p>
          <w:p w:rsidR="00B05037" w:rsidP="004E7440" w:rsidRDefault="00B05037" w14:paraId="684D61A3" w14:textId="356B1376">
            <w:pPr>
              <w:pStyle w:val="ListParagraph"/>
              <w:numPr>
                <w:ilvl w:val="0"/>
                <w:numId w:val="9"/>
              </w:numPr>
              <w:ind w:left="226" w:hanging="180"/>
              <w:rPr>
                <w:rFonts w:ascii="Arial" w:hAnsi="Arial" w:cs="Arial"/>
              </w:rPr>
            </w:pPr>
            <w:r w:rsidRPr="004E7440">
              <w:rPr>
                <w:rFonts w:ascii="Arial" w:hAnsi="Arial" w:cs="Arial"/>
              </w:rPr>
              <w:t xml:space="preserve">Privacy policies </w:t>
            </w:r>
          </w:p>
          <w:p w:rsidR="00B05037" w:rsidP="004E7440" w:rsidRDefault="00B05037" w14:paraId="24576A25" w14:textId="55E5C0A2">
            <w:pPr>
              <w:pStyle w:val="ListParagraph"/>
              <w:numPr>
                <w:ilvl w:val="0"/>
                <w:numId w:val="9"/>
              </w:numPr>
              <w:ind w:left="226" w:hanging="180"/>
              <w:rPr>
                <w:rFonts w:ascii="Arial" w:hAnsi="Arial" w:cs="Arial"/>
              </w:rPr>
            </w:pPr>
            <w:r w:rsidRPr="004E7440">
              <w:rPr>
                <w:rFonts w:ascii="Arial" w:hAnsi="Arial" w:cs="Arial"/>
              </w:rPr>
              <w:t>Learn tracking</w:t>
            </w:r>
          </w:p>
          <w:p w:rsidR="00B05037" w:rsidP="004E7440" w:rsidRDefault="00B05037" w14:paraId="248EC057" w14:textId="3AA2CFE6">
            <w:pPr>
              <w:pStyle w:val="ListParagraph"/>
              <w:numPr>
                <w:ilvl w:val="0"/>
                <w:numId w:val="9"/>
              </w:numPr>
              <w:ind w:left="226" w:hanging="180"/>
              <w:rPr>
                <w:rFonts w:ascii="Arial" w:hAnsi="Arial" w:cs="Arial"/>
              </w:rPr>
            </w:pPr>
            <w:r w:rsidRPr="004E7440">
              <w:rPr>
                <w:rFonts w:ascii="Arial" w:hAnsi="Arial" w:cs="Arial"/>
              </w:rPr>
              <w:t>External sites used</w:t>
            </w:r>
          </w:p>
          <w:p w:rsidRPr="004E7440" w:rsidR="00B05037" w:rsidP="004E7440" w:rsidRDefault="18EC9B3C" w14:paraId="51F64A48" w14:textId="3FACB0D7">
            <w:pPr>
              <w:pStyle w:val="ListParagraph"/>
              <w:numPr>
                <w:ilvl w:val="0"/>
                <w:numId w:val="9"/>
              </w:numPr>
              <w:ind w:left="226" w:hanging="180"/>
              <w:rPr>
                <w:rFonts w:ascii="Arial" w:hAnsi="Arial" w:cs="Arial"/>
              </w:rPr>
            </w:pPr>
            <w:r w:rsidRPr="004E7440">
              <w:rPr>
                <w:rFonts w:ascii="Arial" w:hAnsi="Arial" w:cs="Arial"/>
              </w:rPr>
              <w:t xml:space="preserve">Contingency for course-wide system failures </w:t>
            </w:r>
          </w:p>
          <w:p w:rsidRPr="00AA475F" w:rsidR="00B05037" w:rsidP="007C1D97" w:rsidRDefault="00B05037" w14:paraId="680A4E5D" w14:textId="77777777">
            <w:pPr>
              <w:rPr>
                <w:rFonts w:ascii="Arial" w:hAnsi="Arial" w:cs="Arial"/>
              </w:rPr>
            </w:pPr>
          </w:p>
          <w:p w:rsidR="00B05037" w:rsidP="007C1D97" w:rsidRDefault="00B05037" w14:paraId="4ED38601" w14:textId="77777777">
            <w:pPr>
              <w:rPr>
                <w:rFonts w:ascii="MS Gothic" w:hAnsi="MS Gothic" w:eastAsia="MS Gothic" w:cs="Arial"/>
              </w:rPr>
            </w:pPr>
            <w:r w:rsidRPr="00AA475F">
              <w:rPr>
                <w:rFonts w:ascii="Arial" w:hAnsi="Arial" w:cs="Arial"/>
              </w:rPr>
              <w:t>If the learner has to create a username and password for an external tool then links to that tools privacy policies and accessibility statements must be linked in the course.</w:t>
            </w:r>
          </w:p>
        </w:tc>
        <w:tc>
          <w:tcPr>
            <w:tcW w:w="3305"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FF56D2" w:rsidR="00B05037" w:rsidP="00B47F9F" w:rsidRDefault="00B05037" w14:paraId="53B3E141" w14:textId="77777777">
            <w:pPr>
              <w:rPr>
                <w:rFonts w:ascii="Arial" w:hAnsi="Arial" w:eastAsia="MS Gothic" w:cs="Arial"/>
              </w:rPr>
            </w:pPr>
            <w:r w:rsidRPr="007C1D97">
              <w:rPr>
                <w:rFonts w:ascii="Arial" w:hAnsi="Arial" w:eastAsia="MS Gothic" w:cs="Arial"/>
              </w:rPr>
              <w:t>Course policies, external tools used in the course, and/or institutional policies with which the student is expected to comply are stated, or a link to current policies is provided. [QM 1.4]</w:t>
            </w:r>
          </w:p>
        </w:tc>
        <w:tc>
          <w:tcPr>
            <w:tcW w:w="3625" w:type="dxa"/>
            <w:gridSpan w:val="2"/>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00D46115" w:rsidP="00D46115" w:rsidRDefault="00D46115" w14:paraId="3B277183" w14:textId="517ABE4E">
            <w:pPr>
              <w:rPr>
                <w:rFonts w:ascii="Arial" w:hAnsi="Arial" w:eastAsia="MS Gothic" w:cs="Arial"/>
              </w:rPr>
            </w:pPr>
            <w:r w:rsidRPr="00D46115">
              <w:rPr>
                <w:rFonts w:ascii="Arial" w:hAnsi="Arial" w:eastAsia="MS Gothic" w:cs="Arial"/>
              </w:rPr>
              <w:t>Required syllabus content:</w:t>
            </w:r>
          </w:p>
          <w:p w:rsidRPr="00D46115" w:rsidR="00565A9D" w:rsidP="00D46115" w:rsidRDefault="00565A9D" w14:paraId="6CE38E86" w14:textId="77777777">
            <w:pPr>
              <w:rPr>
                <w:rFonts w:ascii="Arial" w:hAnsi="Arial" w:eastAsia="MS Gothic" w:cs="Arial"/>
              </w:rPr>
            </w:pPr>
          </w:p>
          <w:p w:rsidR="00D46115" w:rsidP="004E7440" w:rsidRDefault="004E7440" w14:paraId="3165C3B3" w14:textId="6A7F732A">
            <w:pPr>
              <w:pStyle w:val="ListParagraph"/>
              <w:numPr>
                <w:ilvl w:val="0"/>
                <w:numId w:val="10"/>
              </w:numPr>
              <w:ind w:left="271" w:hanging="180"/>
              <w:rPr>
                <w:rFonts w:ascii="Arial" w:hAnsi="Arial" w:eastAsia="MS Gothic" w:cs="Arial"/>
              </w:rPr>
            </w:pPr>
            <w:r>
              <w:rPr>
                <w:rFonts w:ascii="Arial" w:hAnsi="Arial" w:eastAsia="MS Gothic" w:cs="Arial"/>
              </w:rPr>
              <w:t>C</w:t>
            </w:r>
            <w:r w:rsidRPr="004E7440" w:rsidR="00D46115">
              <w:rPr>
                <w:rFonts w:ascii="Arial" w:hAnsi="Arial" w:eastAsia="MS Gothic" w:cs="Arial"/>
              </w:rPr>
              <w:t>ourse deadlines</w:t>
            </w:r>
          </w:p>
          <w:p w:rsidR="000879DE" w:rsidP="004E7440" w:rsidRDefault="000879DE" w14:paraId="3672154F" w14:textId="5A9F3AF3">
            <w:pPr>
              <w:pStyle w:val="ListParagraph"/>
              <w:numPr>
                <w:ilvl w:val="0"/>
                <w:numId w:val="10"/>
              </w:numPr>
              <w:ind w:left="271" w:hanging="180"/>
              <w:rPr>
                <w:rFonts w:ascii="Arial" w:hAnsi="Arial" w:eastAsia="MS Gothic" w:cs="Arial"/>
              </w:rPr>
            </w:pPr>
            <w:r>
              <w:rPr>
                <w:rFonts w:ascii="Arial" w:hAnsi="Arial" w:eastAsia="MS Gothic" w:cs="Arial"/>
              </w:rPr>
              <w:t>Number of credit hours</w:t>
            </w:r>
          </w:p>
          <w:p w:rsidR="00D46115" w:rsidP="004E7440" w:rsidRDefault="004E7440" w14:paraId="534C1245" w14:textId="64448919">
            <w:pPr>
              <w:pStyle w:val="ListParagraph"/>
              <w:numPr>
                <w:ilvl w:val="0"/>
                <w:numId w:val="10"/>
              </w:numPr>
              <w:ind w:left="271" w:hanging="180"/>
              <w:rPr>
                <w:rFonts w:ascii="Arial" w:hAnsi="Arial" w:eastAsia="MS Gothic" w:cs="Arial"/>
              </w:rPr>
            </w:pPr>
            <w:r>
              <w:rPr>
                <w:rFonts w:ascii="Arial" w:hAnsi="Arial" w:eastAsia="MS Gothic" w:cs="Arial"/>
              </w:rPr>
              <w:t>A</w:t>
            </w:r>
            <w:r w:rsidRPr="004E7440" w:rsidR="00D46115">
              <w:rPr>
                <w:rFonts w:ascii="Arial" w:hAnsi="Arial" w:eastAsia="MS Gothic" w:cs="Arial"/>
              </w:rPr>
              <w:t>ttendance</w:t>
            </w:r>
          </w:p>
          <w:p w:rsidR="00D46115" w:rsidP="004E7440" w:rsidRDefault="004E7440" w14:paraId="73C917B4" w14:textId="01763FDA">
            <w:pPr>
              <w:pStyle w:val="ListParagraph"/>
              <w:numPr>
                <w:ilvl w:val="0"/>
                <w:numId w:val="10"/>
              </w:numPr>
              <w:ind w:left="271" w:hanging="180"/>
              <w:rPr>
                <w:rFonts w:ascii="Arial" w:hAnsi="Arial" w:eastAsia="MS Gothic" w:cs="Arial"/>
              </w:rPr>
            </w:pPr>
            <w:r>
              <w:rPr>
                <w:rFonts w:ascii="Arial" w:hAnsi="Arial" w:eastAsia="MS Gothic" w:cs="Arial"/>
              </w:rPr>
              <w:t>G</w:t>
            </w:r>
            <w:r w:rsidRPr="004E7440" w:rsidR="00D46115">
              <w:rPr>
                <w:rFonts w:ascii="Arial" w:hAnsi="Arial" w:eastAsia="MS Gothic" w:cs="Arial"/>
              </w:rPr>
              <w:t>rading</w:t>
            </w:r>
          </w:p>
          <w:p w:rsidR="00D46115" w:rsidP="004E7440" w:rsidRDefault="004E7440" w14:paraId="2A34BC3E" w14:textId="1525F991">
            <w:pPr>
              <w:pStyle w:val="ListParagraph"/>
              <w:numPr>
                <w:ilvl w:val="0"/>
                <w:numId w:val="10"/>
              </w:numPr>
              <w:ind w:left="271" w:hanging="180"/>
              <w:rPr>
                <w:rFonts w:ascii="Arial" w:hAnsi="Arial" w:eastAsia="MS Gothic" w:cs="Arial"/>
              </w:rPr>
            </w:pPr>
            <w:r>
              <w:rPr>
                <w:rFonts w:ascii="Arial" w:hAnsi="Arial" w:eastAsia="MS Gothic" w:cs="Arial"/>
              </w:rPr>
              <w:t>P</w:t>
            </w:r>
            <w:r w:rsidRPr="004E7440" w:rsidR="00D46115">
              <w:rPr>
                <w:rFonts w:ascii="Arial" w:hAnsi="Arial" w:eastAsia="MS Gothic" w:cs="Arial"/>
              </w:rPr>
              <w:t>lagiarism</w:t>
            </w:r>
          </w:p>
          <w:p w:rsidR="00D46115" w:rsidP="004E7440" w:rsidRDefault="004E7440" w14:paraId="5042120F" w14:textId="3F17DC6D">
            <w:pPr>
              <w:pStyle w:val="ListParagraph"/>
              <w:numPr>
                <w:ilvl w:val="0"/>
                <w:numId w:val="10"/>
              </w:numPr>
              <w:ind w:left="271" w:hanging="180"/>
              <w:rPr>
                <w:rFonts w:ascii="Arial" w:hAnsi="Arial" w:eastAsia="MS Gothic" w:cs="Arial"/>
              </w:rPr>
            </w:pPr>
            <w:r>
              <w:rPr>
                <w:rFonts w:ascii="Arial" w:hAnsi="Arial" w:eastAsia="MS Gothic" w:cs="Arial"/>
              </w:rPr>
              <w:t>A</w:t>
            </w:r>
            <w:r w:rsidRPr="004E7440" w:rsidR="00D46115">
              <w:rPr>
                <w:rFonts w:ascii="Arial" w:hAnsi="Arial" w:eastAsia="MS Gothic" w:cs="Arial"/>
              </w:rPr>
              <w:t>cademic integrity</w:t>
            </w:r>
          </w:p>
          <w:p w:rsidR="00D46115" w:rsidP="004E7440" w:rsidRDefault="004E7440" w14:paraId="71474DFF" w14:textId="4D206776">
            <w:pPr>
              <w:pStyle w:val="ListParagraph"/>
              <w:numPr>
                <w:ilvl w:val="0"/>
                <w:numId w:val="10"/>
              </w:numPr>
              <w:ind w:left="271" w:hanging="180"/>
              <w:rPr>
                <w:rFonts w:ascii="Arial" w:hAnsi="Arial" w:eastAsia="MS Gothic" w:cs="Arial"/>
              </w:rPr>
            </w:pPr>
            <w:r>
              <w:rPr>
                <w:rFonts w:ascii="Arial" w:hAnsi="Arial" w:eastAsia="MS Gothic" w:cs="Arial"/>
              </w:rPr>
              <w:t>E</w:t>
            </w:r>
            <w:r w:rsidRPr="004E7440" w:rsidR="00D46115">
              <w:rPr>
                <w:rFonts w:ascii="Arial" w:hAnsi="Arial" w:eastAsia="MS Gothic" w:cs="Arial"/>
              </w:rPr>
              <w:t>xternal sites used</w:t>
            </w:r>
          </w:p>
          <w:p w:rsidRPr="004E7440" w:rsidR="00D46115" w:rsidP="004E7440" w:rsidRDefault="004E7440" w14:paraId="4475DDB8" w14:textId="444A9A7C">
            <w:pPr>
              <w:pStyle w:val="ListParagraph"/>
              <w:numPr>
                <w:ilvl w:val="0"/>
                <w:numId w:val="10"/>
              </w:numPr>
              <w:ind w:left="271" w:hanging="180"/>
              <w:rPr>
                <w:rFonts w:ascii="Arial" w:hAnsi="Arial" w:eastAsia="MS Gothic" w:cs="Arial"/>
              </w:rPr>
            </w:pPr>
            <w:r>
              <w:rPr>
                <w:rFonts w:ascii="Arial" w:hAnsi="Arial" w:eastAsia="MS Gothic" w:cs="Arial"/>
              </w:rPr>
              <w:t>C</w:t>
            </w:r>
            <w:r w:rsidRPr="004E7440" w:rsidR="18EC9B3C">
              <w:rPr>
                <w:rFonts w:ascii="Arial" w:hAnsi="Arial" w:eastAsia="MS Gothic" w:cs="Arial"/>
              </w:rPr>
              <w:t xml:space="preserve">ontingency for course-wide system failures </w:t>
            </w:r>
          </w:p>
          <w:p w:rsidRPr="00D46115" w:rsidR="00D46115" w:rsidP="00D46115" w:rsidRDefault="00D46115" w14:paraId="19219836" w14:textId="77777777">
            <w:pPr>
              <w:rPr>
                <w:rFonts w:ascii="Arial" w:hAnsi="Arial" w:eastAsia="MS Gothic" w:cs="Arial"/>
              </w:rPr>
            </w:pPr>
          </w:p>
          <w:p w:rsidRPr="00FF56D2" w:rsidR="00B05037" w:rsidP="00D46115" w:rsidRDefault="00D46115" w14:paraId="013E5B57" w14:textId="77777777">
            <w:pPr>
              <w:rPr>
                <w:rFonts w:ascii="Arial" w:hAnsi="Arial" w:eastAsia="MS Gothic" w:cs="Arial"/>
              </w:rPr>
            </w:pPr>
            <w:r w:rsidRPr="00D46115">
              <w:rPr>
                <w:rFonts w:ascii="Arial" w:hAnsi="Arial" w:eastAsia="MS Gothic" w:cs="Arial"/>
              </w:rPr>
              <w:t>If the learner has to create a username and password for an external tool then links to that tools privacy policies must be linked in the course.</w:t>
            </w:r>
          </w:p>
        </w:tc>
      </w:tr>
      <w:tr w:rsidRPr="00FF56D2" w:rsidR="00B05037" w:rsidTr="001647FE" w14:paraId="72F42097" w14:textId="77777777">
        <w:trPr>
          <w:trHeight w:val="503"/>
        </w:trPr>
        <w:tc>
          <w:tcPr>
            <w:tcW w:w="1440" w:type="dxa"/>
            <w:vMerge/>
            <w:tcBorders>
              <w:left w:val="single" w:color="auto" w:sz="24" w:space="0"/>
            </w:tcBorders>
          </w:tcPr>
          <w:p w:rsidR="00B05037" w:rsidP="00B47F9F" w:rsidRDefault="00B05037" w14:paraId="296FEF7D" w14:textId="77777777">
            <w:pPr>
              <w:rPr>
                <w:rFonts w:ascii="Arial" w:hAnsi="Arial" w:cs="Arial"/>
              </w:rPr>
            </w:pPr>
          </w:p>
        </w:tc>
        <w:tc>
          <w:tcPr>
            <w:tcW w:w="6300" w:type="dxa"/>
            <w:gridSpan w:val="3"/>
            <w:tcBorders>
              <w:top w:val="single" w:color="auto" w:sz="4" w:space="0"/>
              <w:bottom w:val="nil"/>
              <w:right w:val="single" w:color="auto" w:sz="24" w:space="0"/>
            </w:tcBorders>
          </w:tcPr>
          <w:p w:rsidRPr="00991A35" w:rsidR="00B05037" w:rsidP="005F0A42" w:rsidRDefault="00B05037" w14:paraId="54CD245A" w14:textId="66FBE81E">
            <w:pPr>
              <w:rPr>
                <w:rFonts w:ascii="Arial" w:hAnsi="Arial" w:cs="Arial"/>
              </w:rPr>
            </w:pPr>
            <w:r w:rsidRPr="007F40E0">
              <w:rPr>
                <w:rFonts w:ascii="Arial" w:hAnsi="Arial" w:cs="Arial"/>
                <w:b/>
              </w:rPr>
              <w:t>Best Practice Evidence</w:t>
            </w:r>
            <w:r w:rsidRPr="008A652B">
              <w:rPr>
                <w:rFonts w:ascii="Arial" w:hAnsi="Arial" w:cs="Arial"/>
              </w:rPr>
              <w:t>:</w:t>
            </w:r>
            <w:r w:rsidRPr="008A652B" w:rsidR="00991A35">
              <w:rPr>
                <w:rFonts w:ascii="Arial" w:hAnsi="Arial" w:cs="Arial"/>
              </w:rPr>
              <w:t xml:space="preserve">  </w:t>
            </w:r>
          </w:p>
        </w:tc>
        <w:tc>
          <w:tcPr>
            <w:tcW w:w="6930" w:type="dxa"/>
            <w:gridSpan w:val="3"/>
            <w:tcBorders>
              <w:top w:val="single" w:color="auto" w:sz="4" w:space="0"/>
              <w:left w:val="single" w:color="auto" w:sz="24" w:space="0"/>
              <w:bottom w:val="nil"/>
              <w:right w:val="single" w:color="auto" w:sz="24" w:space="0"/>
            </w:tcBorders>
          </w:tcPr>
          <w:p w:rsidRPr="00991A35" w:rsidR="00B05037" w:rsidP="005F0A42" w:rsidRDefault="00B05037" w14:paraId="1231BE67" w14:textId="036FB6E1">
            <w:pPr>
              <w:rPr>
                <w:rFonts w:ascii="Arial" w:hAnsi="Arial" w:eastAsia="MS Gothic" w:cs="Arial"/>
              </w:rPr>
            </w:pPr>
            <w:r>
              <w:rPr>
                <w:rFonts w:ascii="Arial" w:hAnsi="Arial" w:cs="Arial"/>
                <w:b/>
              </w:rPr>
              <w:t>Accomplished</w:t>
            </w:r>
            <w:r w:rsidRPr="007F40E0">
              <w:rPr>
                <w:rFonts w:ascii="Arial" w:hAnsi="Arial" w:cs="Arial"/>
                <w:b/>
              </w:rPr>
              <w:t xml:space="preserve"> Evidence</w:t>
            </w:r>
            <w:r w:rsidRPr="0041360F">
              <w:rPr>
                <w:rFonts w:ascii="Arial" w:hAnsi="Arial" w:cs="Arial"/>
              </w:rPr>
              <w:t>:</w:t>
            </w:r>
            <w:r w:rsidRPr="0041360F" w:rsidR="00991A35">
              <w:rPr>
                <w:rFonts w:ascii="Arial" w:hAnsi="Arial" w:cs="Arial"/>
              </w:rPr>
              <w:t xml:space="preserve">  </w:t>
            </w:r>
          </w:p>
        </w:tc>
      </w:tr>
      <w:tr w:rsidRPr="00FF56D2" w:rsidR="00B05037" w:rsidTr="001647FE" w14:paraId="5E24C615" w14:textId="77777777">
        <w:tc>
          <w:tcPr>
            <w:tcW w:w="1440" w:type="dxa"/>
            <w:vMerge/>
            <w:tcBorders>
              <w:left w:val="single" w:color="auto" w:sz="24" w:space="0"/>
            </w:tcBorders>
          </w:tcPr>
          <w:p w:rsidR="00B05037" w:rsidP="00B47F9F" w:rsidRDefault="00B05037" w14:paraId="36FEB5B0" w14:textId="77777777">
            <w:pPr>
              <w:rPr>
                <w:rFonts w:ascii="Arial" w:hAnsi="Arial" w:cs="Arial"/>
              </w:rPr>
            </w:pPr>
          </w:p>
        </w:tc>
        <w:tc>
          <w:tcPr>
            <w:tcW w:w="6300" w:type="dxa"/>
            <w:gridSpan w:val="3"/>
            <w:tcBorders>
              <w:top w:val="nil"/>
              <w:bottom w:val="single" w:color="auto" w:sz="4" w:space="0"/>
              <w:right w:val="single" w:color="auto" w:sz="24" w:space="0"/>
            </w:tcBorders>
          </w:tcPr>
          <w:p w:rsidRPr="007F40E0" w:rsidR="00B05037" w:rsidP="00B05037" w:rsidRDefault="002D2967" w14:paraId="7BDAF661" w14:textId="582B7353">
            <w:pPr>
              <w:jc w:val="right"/>
              <w:rPr>
                <w:rFonts w:ascii="Arial" w:hAnsi="Arial" w:cs="Arial"/>
                <w:b/>
              </w:rPr>
            </w:pPr>
            <w:sdt>
              <w:sdtPr>
                <w:rPr>
                  <w:rFonts w:ascii="Arial" w:hAnsi="Arial" w:cs="Arial"/>
                </w:rPr>
                <w:id w:val="-827365324"/>
                <w14:checkbox>
                  <w14:checked w14:val="0"/>
                  <w14:checkedState w14:val="2612" w14:font="MS Gothic"/>
                  <w14:uncheckedState w14:val="2610" w14:font="MS Gothic"/>
                </w14:checkbox>
              </w:sdtPr>
              <w:sdtContent>
                <w:r w:rsidR="00726255">
                  <w:rPr>
                    <w:rFonts w:hint="eastAsia" w:ascii="MS Gothic" w:hAnsi="MS Gothic" w:eastAsia="MS Gothic" w:cs="Arial"/>
                  </w:rPr>
                  <w:t>☐</w:t>
                </w:r>
              </w:sdtContent>
            </w:sdt>
            <w:r w:rsidRPr="00AA475F" w:rsidR="00B05037">
              <w:rPr>
                <w:rFonts w:ascii="Arial" w:hAnsi="Arial" w:cs="Arial"/>
              </w:rPr>
              <w:t xml:space="preserve"> </w:t>
            </w:r>
            <w:r w:rsidRPr="0077520E" w:rsidR="00B05037">
              <w:rPr>
                <w:rFonts w:ascii="Arial" w:hAnsi="Arial" w:cs="Arial"/>
                <w:b/>
              </w:rPr>
              <w:t>Met</w:t>
            </w:r>
            <w:r w:rsidRPr="00AA475F" w:rsidR="00B05037">
              <w:rPr>
                <w:rFonts w:ascii="Arial" w:hAnsi="Arial" w:cs="Arial"/>
              </w:rPr>
              <w:t xml:space="preserve">   </w:t>
            </w:r>
            <w:sdt>
              <w:sdtPr>
                <w:rPr>
                  <w:rFonts w:ascii="Arial" w:hAnsi="Arial" w:cs="Arial"/>
                </w:rPr>
                <w:id w:val="-602883689"/>
                <w14:checkbox>
                  <w14:checked w14:val="0"/>
                  <w14:checkedState w14:val="2612" w14:font="MS Gothic"/>
                  <w14:uncheckedState w14:val="2610" w14:font="MS Gothic"/>
                </w14:checkbox>
              </w:sdtPr>
              <w:sdtContent>
                <w:r w:rsidRPr="00AA475F" w:rsidR="00B05037">
                  <w:rPr>
                    <w:rFonts w:ascii="Segoe UI Symbol" w:hAnsi="Segoe UI Symbol" w:cs="Segoe UI Symbol"/>
                  </w:rPr>
                  <w:t>☐</w:t>
                </w:r>
              </w:sdtContent>
            </w:sdt>
            <w:r w:rsidRPr="00AA475F" w:rsidR="00B05037">
              <w:rPr>
                <w:rFonts w:ascii="Arial" w:hAnsi="Arial" w:cs="Arial"/>
              </w:rPr>
              <w:t xml:space="preserve"> </w:t>
            </w:r>
            <w:r w:rsidRPr="0077520E" w:rsidR="00B05037">
              <w:rPr>
                <w:rFonts w:ascii="Arial" w:hAnsi="Arial" w:cs="Arial"/>
                <w:b/>
              </w:rPr>
              <w:t>Not Met</w:t>
            </w:r>
          </w:p>
        </w:tc>
        <w:tc>
          <w:tcPr>
            <w:tcW w:w="6930" w:type="dxa"/>
            <w:gridSpan w:val="3"/>
            <w:tcBorders>
              <w:top w:val="nil"/>
              <w:left w:val="single" w:color="auto" w:sz="24" w:space="0"/>
              <w:bottom w:val="single" w:color="auto" w:sz="4" w:space="0"/>
              <w:right w:val="single" w:color="auto" w:sz="24" w:space="0"/>
            </w:tcBorders>
          </w:tcPr>
          <w:p w:rsidR="00B05037" w:rsidP="00B05037" w:rsidRDefault="002D2967" w14:paraId="4A9CFBFB" w14:textId="619167AF">
            <w:pPr>
              <w:jc w:val="right"/>
              <w:rPr>
                <w:rFonts w:ascii="Arial" w:hAnsi="Arial" w:cs="Arial"/>
                <w:b/>
              </w:rPr>
            </w:pPr>
            <w:sdt>
              <w:sdtPr>
                <w:rPr>
                  <w:rFonts w:ascii="Arial" w:hAnsi="Arial" w:cs="Arial"/>
                </w:rPr>
                <w:id w:val="800188365"/>
                <w14:checkbox>
                  <w14:checked w14:val="0"/>
                  <w14:checkedState w14:val="2612" w14:font="MS Gothic"/>
                  <w14:uncheckedState w14:val="2610" w14:font="MS Gothic"/>
                </w14:checkbox>
              </w:sdtPr>
              <w:sdtContent>
                <w:r w:rsidR="00565A9D">
                  <w:rPr>
                    <w:rFonts w:hint="eastAsia" w:ascii="MS Gothic" w:hAnsi="MS Gothic" w:eastAsia="MS Gothic" w:cs="Arial"/>
                  </w:rPr>
                  <w:t>☐</w:t>
                </w:r>
              </w:sdtContent>
            </w:sdt>
            <w:r w:rsidRPr="00AA475F" w:rsidR="00B05037">
              <w:rPr>
                <w:rFonts w:ascii="Arial" w:hAnsi="Arial" w:cs="Arial"/>
              </w:rPr>
              <w:t xml:space="preserve"> </w:t>
            </w:r>
            <w:r w:rsidRPr="0077520E" w:rsidR="00B05037">
              <w:rPr>
                <w:rFonts w:ascii="Arial" w:hAnsi="Arial" w:cs="Arial"/>
                <w:b/>
              </w:rPr>
              <w:t>Met</w:t>
            </w:r>
            <w:r w:rsidRPr="00AA475F" w:rsidR="00B05037">
              <w:rPr>
                <w:rFonts w:ascii="Arial" w:hAnsi="Arial" w:cs="Arial"/>
              </w:rPr>
              <w:t xml:space="preserve">   </w:t>
            </w:r>
            <w:sdt>
              <w:sdtPr>
                <w:rPr>
                  <w:rFonts w:ascii="Arial" w:hAnsi="Arial" w:cs="Arial"/>
                </w:rPr>
                <w:id w:val="142317629"/>
                <w14:checkbox>
                  <w14:checked w14:val="0"/>
                  <w14:checkedState w14:val="2612" w14:font="MS Gothic"/>
                  <w14:uncheckedState w14:val="2610" w14:font="MS Gothic"/>
                </w14:checkbox>
              </w:sdtPr>
              <w:sdtContent>
                <w:r w:rsidRPr="00AA475F" w:rsidR="00B05037">
                  <w:rPr>
                    <w:rFonts w:ascii="Segoe UI Symbol" w:hAnsi="Segoe UI Symbol" w:cs="Segoe UI Symbol"/>
                  </w:rPr>
                  <w:t>☐</w:t>
                </w:r>
              </w:sdtContent>
            </w:sdt>
            <w:r w:rsidRPr="00AA475F" w:rsidR="00B05037">
              <w:rPr>
                <w:rFonts w:ascii="Arial" w:hAnsi="Arial" w:cs="Arial"/>
              </w:rPr>
              <w:t xml:space="preserve"> </w:t>
            </w:r>
            <w:r w:rsidRPr="0077520E" w:rsidR="00B05037">
              <w:rPr>
                <w:rFonts w:ascii="Arial" w:hAnsi="Arial" w:cs="Arial"/>
                <w:b/>
              </w:rPr>
              <w:t>Not Met</w:t>
            </w:r>
          </w:p>
        </w:tc>
      </w:tr>
      <w:tr w:rsidRPr="00FF56D2" w:rsidR="00B05037" w:rsidTr="00F97C74" w14:paraId="1968DF97" w14:textId="77777777">
        <w:trPr>
          <w:trHeight w:val="502"/>
        </w:trPr>
        <w:tc>
          <w:tcPr>
            <w:tcW w:w="1440" w:type="dxa"/>
            <w:vMerge w:val="restart"/>
            <w:tcBorders>
              <w:top w:val="single" w:color="auto" w:sz="4" w:space="0"/>
              <w:left w:val="single" w:color="auto" w:sz="24" w:space="0"/>
            </w:tcBorders>
            <w:shd w:val="clear" w:color="auto" w:fill="F2F2F2" w:themeFill="background1" w:themeFillShade="F2"/>
          </w:tcPr>
          <w:p w:rsidR="00B05037" w:rsidP="00B47F9F" w:rsidRDefault="00B05037" w14:paraId="4350A697" w14:textId="77777777">
            <w:pPr>
              <w:rPr>
                <w:rFonts w:ascii="Arial" w:hAnsi="Arial" w:cs="Arial"/>
              </w:rPr>
            </w:pPr>
            <w:r>
              <w:rPr>
                <w:rFonts w:ascii="Arial" w:hAnsi="Arial" w:cs="Arial"/>
              </w:rPr>
              <w:lastRenderedPageBreak/>
              <w:t>1C3</w:t>
            </w:r>
          </w:p>
        </w:tc>
        <w:tc>
          <w:tcPr>
            <w:tcW w:w="3150" w:type="dxa"/>
            <w:tcBorders>
              <w:top w:val="single" w:color="auto" w:sz="4" w:space="0"/>
              <w:bottom w:val="single" w:color="auto" w:sz="4" w:space="0"/>
              <w:right w:val="single" w:color="auto" w:sz="4" w:space="0"/>
            </w:tcBorders>
            <w:shd w:val="clear" w:color="auto" w:fill="F2F2F2" w:themeFill="background1" w:themeFillShade="F2"/>
          </w:tcPr>
          <w:p w:rsidRPr="00AA475F" w:rsidR="00B05037" w:rsidP="00B47F9F" w:rsidRDefault="00B05037" w14:paraId="53DA3076" w14:textId="77777777">
            <w:pPr>
              <w:rPr>
                <w:rFonts w:ascii="Arial" w:hAnsi="Arial" w:cs="Arial"/>
              </w:rPr>
            </w:pPr>
            <w:r w:rsidRPr="00AA475F">
              <w:rPr>
                <w:rFonts w:ascii="Arial" w:hAnsi="Arial" w:cs="Arial"/>
              </w:rPr>
              <w:t>Course instructions articulate and link to an explanation of how the institution’s academic support services and resources can help students succeed in the course and how students can access the services. [QM 7.3]</w:t>
            </w:r>
          </w:p>
        </w:tc>
        <w:tc>
          <w:tcPr>
            <w:tcW w:w="3150" w:type="dxa"/>
            <w:gridSpan w:val="2"/>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AA475F" w:rsidR="00B05037" w:rsidP="00B05037" w:rsidRDefault="00B05037" w14:paraId="7F0C07A6" w14:textId="77777777">
            <w:pPr>
              <w:rPr>
                <w:rFonts w:ascii="Arial" w:hAnsi="Arial" w:cs="Arial"/>
              </w:rPr>
            </w:pPr>
            <w:r w:rsidRPr="00AA475F">
              <w:rPr>
                <w:rFonts w:ascii="Arial" w:hAnsi="Arial" w:cs="Arial"/>
              </w:rPr>
              <w:t>Syllabus or introduction module explains and course menu links to:</w:t>
            </w:r>
          </w:p>
          <w:p w:rsidRPr="00AA475F" w:rsidR="00B05037" w:rsidP="00B05037" w:rsidRDefault="00B05037" w14:paraId="30D7AA69" w14:textId="77777777">
            <w:pPr>
              <w:rPr>
                <w:rFonts w:ascii="Arial" w:hAnsi="Arial" w:cs="Arial"/>
              </w:rPr>
            </w:pPr>
          </w:p>
          <w:p w:rsidR="00B05037" w:rsidP="004E7440" w:rsidRDefault="00B05037" w14:paraId="5123EE18" w14:textId="7C0D6E0F">
            <w:pPr>
              <w:pStyle w:val="ListParagraph"/>
              <w:numPr>
                <w:ilvl w:val="0"/>
                <w:numId w:val="11"/>
              </w:numPr>
              <w:ind w:left="226" w:hanging="180"/>
              <w:rPr>
                <w:rFonts w:ascii="Arial" w:hAnsi="Arial" w:cs="Arial"/>
              </w:rPr>
            </w:pPr>
            <w:r w:rsidRPr="004E7440">
              <w:rPr>
                <w:rFonts w:ascii="Arial" w:hAnsi="Arial" w:cs="Arial"/>
              </w:rPr>
              <w:t>CAPS or OGS resources</w:t>
            </w:r>
          </w:p>
          <w:p w:rsidR="00B05037" w:rsidP="004E7440" w:rsidRDefault="00B05037" w14:paraId="2C010E8F" w14:textId="38B65923">
            <w:pPr>
              <w:pStyle w:val="ListParagraph"/>
              <w:numPr>
                <w:ilvl w:val="0"/>
                <w:numId w:val="11"/>
              </w:numPr>
              <w:ind w:left="226" w:hanging="180"/>
              <w:rPr>
                <w:rFonts w:ascii="Arial" w:hAnsi="Arial" w:cs="Arial"/>
              </w:rPr>
            </w:pPr>
            <w:r w:rsidRPr="004E7440">
              <w:rPr>
                <w:rFonts w:ascii="Arial" w:hAnsi="Arial" w:cs="Arial"/>
              </w:rPr>
              <w:t>UNM libraries</w:t>
            </w:r>
          </w:p>
          <w:p w:rsidR="00B05037" w:rsidP="004E7440" w:rsidRDefault="00B05037" w14:paraId="17978245" w14:textId="4C605B91">
            <w:pPr>
              <w:pStyle w:val="ListParagraph"/>
              <w:numPr>
                <w:ilvl w:val="0"/>
                <w:numId w:val="11"/>
              </w:numPr>
              <w:ind w:left="226" w:hanging="180"/>
              <w:rPr>
                <w:rFonts w:ascii="Arial" w:hAnsi="Arial" w:cs="Arial"/>
              </w:rPr>
            </w:pPr>
            <w:r w:rsidRPr="004E7440">
              <w:rPr>
                <w:rFonts w:ascii="Arial" w:hAnsi="Arial" w:cs="Arial"/>
              </w:rPr>
              <w:t>UNM Accessibility resource center</w:t>
            </w:r>
          </w:p>
          <w:p w:rsidR="00B05037" w:rsidP="004E7440" w:rsidRDefault="00B05037" w14:paraId="16EFEAFD" w14:textId="074CBD59">
            <w:pPr>
              <w:pStyle w:val="ListParagraph"/>
              <w:numPr>
                <w:ilvl w:val="0"/>
                <w:numId w:val="11"/>
              </w:numPr>
              <w:ind w:left="226" w:hanging="180"/>
              <w:rPr>
                <w:rFonts w:ascii="Arial" w:hAnsi="Arial" w:cs="Arial"/>
              </w:rPr>
            </w:pPr>
            <w:r w:rsidRPr="004E7440">
              <w:rPr>
                <w:rFonts w:ascii="Arial" w:hAnsi="Arial" w:cs="Arial"/>
              </w:rPr>
              <w:t>Student Health and Counseling</w:t>
            </w:r>
          </w:p>
          <w:p w:rsidRPr="00AA475F" w:rsidR="00B05037" w:rsidP="004E7440" w:rsidRDefault="00B05037" w14:paraId="6C5189F7" w14:textId="08E1D5C7">
            <w:pPr>
              <w:pStyle w:val="ListParagraph"/>
              <w:numPr>
                <w:ilvl w:val="0"/>
                <w:numId w:val="11"/>
              </w:numPr>
              <w:ind w:left="226" w:hanging="180"/>
              <w:rPr>
                <w:rFonts w:ascii="Arial" w:hAnsi="Arial" w:cs="Arial"/>
              </w:rPr>
            </w:pPr>
            <w:r w:rsidRPr="00AA475F">
              <w:rPr>
                <w:rFonts w:ascii="Arial" w:hAnsi="Arial" w:cs="Arial"/>
              </w:rPr>
              <w:t>Tech Su</w:t>
            </w:r>
            <w:r>
              <w:rPr>
                <w:rFonts w:ascii="Arial" w:hAnsi="Arial" w:cs="Arial"/>
              </w:rPr>
              <w:t>pport (Create a Support Ticket)</w:t>
            </w:r>
          </w:p>
        </w:tc>
        <w:tc>
          <w:tcPr>
            <w:tcW w:w="3305"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7C1D97" w:rsidR="00B05037" w:rsidP="00B47F9F" w:rsidRDefault="00B05037" w14:paraId="7B7D08FD" w14:textId="37C158BF">
            <w:pPr>
              <w:rPr>
                <w:rFonts w:ascii="Arial" w:hAnsi="Arial" w:eastAsia="MS Gothic" w:cs="Arial"/>
              </w:rPr>
            </w:pPr>
            <w:r w:rsidRPr="00B05037">
              <w:rPr>
                <w:rFonts w:ascii="Arial" w:hAnsi="Arial" w:eastAsia="MS Gothic" w:cs="Arial"/>
              </w:rPr>
              <w:t>Course instructions articulate or link to an explanation of how the institution’s academic support services and resources can help students succeed in the course and how stu</w:t>
            </w:r>
            <w:r w:rsidR="00927E08">
              <w:rPr>
                <w:rFonts w:ascii="Arial" w:hAnsi="Arial" w:eastAsia="MS Gothic" w:cs="Arial"/>
              </w:rPr>
              <w:t xml:space="preserve">dents can access the services. </w:t>
            </w:r>
            <w:r w:rsidRPr="00B05037">
              <w:rPr>
                <w:rFonts w:ascii="Arial" w:hAnsi="Arial" w:eastAsia="MS Gothic" w:cs="Arial"/>
              </w:rPr>
              <w:t>[QM 7.3]</w:t>
            </w:r>
          </w:p>
        </w:tc>
        <w:tc>
          <w:tcPr>
            <w:tcW w:w="3625" w:type="dxa"/>
            <w:gridSpan w:val="2"/>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B05037" w:rsidR="00B05037" w:rsidP="00B05037" w:rsidRDefault="00B05037" w14:paraId="078BDCB6" w14:textId="77777777">
            <w:pPr>
              <w:rPr>
                <w:rFonts w:ascii="Arial" w:hAnsi="Arial" w:eastAsia="MS Gothic" w:cs="Arial"/>
              </w:rPr>
            </w:pPr>
            <w:r w:rsidRPr="00B05037">
              <w:rPr>
                <w:rFonts w:ascii="Arial" w:hAnsi="Arial" w:eastAsia="MS Gothic" w:cs="Arial"/>
              </w:rPr>
              <w:t xml:space="preserve">Course contains links for UNM resources, which could include the following among others: </w:t>
            </w:r>
          </w:p>
          <w:p w:rsidRPr="00B05037" w:rsidR="00B05037" w:rsidP="00B05037" w:rsidRDefault="00B05037" w14:paraId="29D6B04F" w14:textId="77777777">
            <w:pPr>
              <w:rPr>
                <w:rFonts w:ascii="Arial" w:hAnsi="Arial" w:eastAsia="MS Gothic" w:cs="Arial"/>
              </w:rPr>
            </w:pPr>
            <w:r w:rsidRPr="00B05037">
              <w:rPr>
                <w:rFonts w:ascii="Arial" w:hAnsi="Arial" w:eastAsia="MS Gothic" w:cs="Arial"/>
              </w:rPr>
              <w:t xml:space="preserve"> </w:t>
            </w:r>
          </w:p>
          <w:p w:rsidR="00B05037" w:rsidP="004E7440" w:rsidRDefault="00B05037" w14:paraId="00B3708F" w14:textId="3BE040CA">
            <w:pPr>
              <w:pStyle w:val="ListParagraph"/>
              <w:numPr>
                <w:ilvl w:val="0"/>
                <w:numId w:val="12"/>
              </w:numPr>
              <w:ind w:left="271" w:hanging="180"/>
              <w:rPr>
                <w:rFonts w:ascii="Arial" w:hAnsi="Arial" w:eastAsia="MS Gothic" w:cs="Arial"/>
              </w:rPr>
            </w:pPr>
            <w:r w:rsidRPr="004E7440">
              <w:rPr>
                <w:rFonts w:ascii="Arial" w:hAnsi="Arial" w:eastAsia="MS Gothic" w:cs="Arial"/>
              </w:rPr>
              <w:t xml:space="preserve">CAPS or GRC resources </w:t>
            </w:r>
          </w:p>
          <w:p w:rsidR="00B05037" w:rsidP="004E7440" w:rsidRDefault="00B05037" w14:paraId="75F017AF" w14:textId="133F3863">
            <w:pPr>
              <w:pStyle w:val="ListParagraph"/>
              <w:numPr>
                <w:ilvl w:val="0"/>
                <w:numId w:val="12"/>
              </w:numPr>
              <w:ind w:left="271" w:hanging="180"/>
              <w:rPr>
                <w:rFonts w:ascii="Arial" w:hAnsi="Arial" w:eastAsia="MS Gothic" w:cs="Arial"/>
              </w:rPr>
            </w:pPr>
            <w:r w:rsidRPr="004E7440">
              <w:rPr>
                <w:rFonts w:ascii="Arial" w:hAnsi="Arial" w:eastAsia="MS Gothic" w:cs="Arial"/>
              </w:rPr>
              <w:t xml:space="preserve">UNM libraries </w:t>
            </w:r>
          </w:p>
          <w:p w:rsidR="00B05037" w:rsidP="004E7440" w:rsidRDefault="00B05037" w14:paraId="7588630C" w14:textId="124470E7">
            <w:pPr>
              <w:pStyle w:val="ListParagraph"/>
              <w:numPr>
                <w:ilvl w:val="0"/>
                <w:numId w:val="12"/>
              </w:numPr>
              <w:ind w:left="271" w:hanging="180"/>
              <w:rPr>
                <w:rFonts w:ascii="Arial" w:hAnsi="Arial" w:eastAsia="MS Gothic" w:cs="Arial"/>
              </w:rPr>
            </w:pPr>
            <w:r w:rsidRPr="004E7440">
              <w:rPr>
                <w:rFonts w:ascii="Arial" w:hAnsi="Arial" w:eastAsia="MS Gothic" w:cs="Arial"/>
              </w:rPr>
              <w:t xml:space="preserve">Student Health and Counseling </w:t>
            </w:r>
          </w:p>
          <w:p w:rsidRPr="004E7440" w:rsidR="00B05037" w:rsidP="004E7440" w:rsidRDefault="004E7440" w14:paraId="33210430" w14:textId="483BF20C">
            <w:pPr>
              <w:pStyle w:val="ListParagraph"/>
              <w:numPr>
                <w:ilvl w:val="0"/>
                <w:numId w:val="12"/>
              </w:numPr>
              <w:ind w:left="271" w:hanging="180"/>
              <w:rPr>
                <w:rFonts w:ascii="Arial" w:hAnsi="Arial" w:eastAsia="MS Gothic" w:cs="Arial"/>
              </w:rPr>
            </w:pPr>
            <w:r>
              <w:rPr>
                <w:rFonts w:ascii="Arial" w:hAnsi="Arial" w:eastAsia="MS Gothic" w:cs="Arial"/>
              </w:rPr>
              <w:t>T</w:t>
            </w:r>
            <w:r w:rsidRPr="004E7440" w:rsidR="00B05037">
              <w:rPr>
                <w:rFonts w:ascii="Arial" w:hAnsi="Arial" w:eastAsia="MS Gothic" w:cs="Arial"/>
              </w:rPr>
              <w:t xml:space="preserve">ech Support (Create a Support Ticket) </w:t>
            </w:r>
          </w:p>
          <w:p w:rsidR="00B05037" w:rsidP="00B47F9F" w:rsidRDefault="00B05037" w14:paraId="7196D064" w14:textId="77777777">
            <w:pPr>
              <w:rPr>
                <w:rFonts w:ascii="Arial" w:hAnsi="Arial" w:eastAsia="MS Gothic" w:cs="Arial"/>
              </w:rPr>
            </w:pPr>
          </w:p>
        </w:tc>
      </w:tr>
      <w:tr w:rsidRPr="00FF56D2" w:rsidR="00B05037" w:rsidTr="001647FE" w14:paraId="4C6DC531" w14:textId="77777777">
        <w:trPr>
          <w:trHeight w:val="503"/>
        </w:trPr>
        <w:tc>
          <w:tcPr>
            <w:tcW w:w="1440" w:type="dxa"/>
            <w:vMerge/>
            <w:tcBorders>
              <w:left w:val="single" w:color="auto" w:sz="24" w:space="0"/>
            </w:tcBorders>
          </w:tcPr>
          <w:p w:rsidR="00B05037" w:rsidP="00B47F9F" w:rsidRDefault="00B05037" w14:paraId="34FF1C98" w14:textId="77777777">
            <w:pPr>
              <w:rPr>
                <w:rFonts w:ascii="Arial" w:hAnsi="Arial" w:cs="Arial"/>
              </w:rPr>
            </w:pPr>
          </w:p>
        </w:tc>
        <w:tc>
          <w:tcPr>
            <w:tcW w:w="6300" w:type="dxa"/>
            <w:gridSpan w:val="3"/>
            <w:tcBorders>
              <w:top w:val="single" w:color="auto" w:sz="4" w:space="0"/>
              <w:bottom w:val="nil"/>
              <w:right w:val="single" w:color="auto" w:sz="24" w:space="0"/>
            </w:tcBorders>
          </w:tcPr>
          <w:p w:rsidRPr="00991A35" w:rsidR="00B05037" w:rsidP="005F0A42" w:rsidRDefault="00B05037" w14:paraId="6BD18F9B" w14:textId="50F13B36">
            <w:pPr>
              <w:rPr>
                <w:rFonts w:ascii="Arial" w:hAnsi="Arial" w:cs="Arial"/>
              </w:rPr>
            </w:pPr>
            <w:r w:rsidRPr="007F40E0">
              <w:rPr>
                <w:rFonts w:ascii="Arial" w:hAnsi="Arial" w:cs="Arial"/>
                <w:b/>
              </w:rPr>
              <w:t>Best Practice Evidence</w:t>
            </w:r>
            <w:r w:rsidRPr="0041360F">
              <w:rPr>
                <w:rFonts w:ascii="Arial" w:hAnsi="Arial" w:cs="Arial"/>
              </w:rPr>
              <w:t>:</w:t>
            </w:r>
            <w:r w:rsidRPr="0041360F" w:rsidR="00991A35">
              <w:rPr>
                <w:rFonts w:ascii="Arial" w:hAnsi="Arial" w:cs="Arial"/>
              </w:rPr>
              <w:t xml:space="preserve">  </w:t>
            </w:r>
          </w:p>
        </w:tc>
        <w:tc>
          <w:tcPr>
            <w:tcW w:w="6930" w:type="dxa"/>
            <w:gridSpan w:val="3"/>
            <w:tcBorders>
              <w:top w:val="single" w:color="auto" w:sz="4" w:space="0"/>
              <w:left w:val="single" w:color="auto" w:sz="24" w:space="0"/>
              <w:bottom w:val="nil"/>
              <w:right w:val="single" w:color="auto" w:sz="24" w:space="0"/>
            </w:tcBorders>
          </w:tcPr>
          <w:p w:rsidRPr="00991A35" w:rsidR="00B05037" w:rsidP="005F0A42" w:rsidRDefault="00B05037" w14:paraId="5B08B5D1" w14:textId="6D9C61DF">
            <w:pPr>
              <w:rPr>
                <w:rFonts w:ascii="Arial" w:hAnsi="Arial" w:eastAsia="MS Gothic" w:cs="Arial"/>
              </w:rPr>
            </w:pPr>
            <w:r>
              <w:rPr>
                <w:rFonts w:ascii="Arial" w:hAnsi="Arial" w:cs="Arial"/>
                <w:b/>
              </w:rPr>
              <w:t>Accomplished</w:t>
            </w:r>
            <w:r w:rsidRPr="007F40E0">
              <w:rPr>
                <w:rFonts w:ascii="Arial" w:hAnsi="Arial" w:cs="Arial"/>
                <w:b/>
              </w:rPr>
              <w:t xml:space="preserve"> Evidence</w:t>
            </w:r>
            <w:r w:rsidRPr="0041360F">
              <w:rPr>
                <w:rFonts w:ascii="Arial" w:hAnsi="Arial" w:cs="Arial"/>
              </w:rPr>
              <w:t>:</w:t>
            </w:r>
            <w:r w:rsidRPr="0041360F" w:rsidR="00991A35">
              <w:rPr>
                <w:rFonts w:ascii="Arial" w:hAnsi="Arial" w:cs="Arial"/>
              </w:rPr>
              <w:t xml:space="preserve">  </w:t>
            </w:r>
          </w:p>
        </w:tc>
      </w:tr>
      <w:tr w:rsidR="00B05037" w:rsidTr="001647FE" w14:paraId="23ACF429" w14:textId="77777777">
        <w:tc>
          <w:tcPr>
            <w:tcW w:w="1440" w:type="dxa"/>
            <w:vMerge/>
            <w:tcBorders>
              <w:left w:val="single" w:color="auto" w:sz="24" w:space="0"/>
              <w:bottom w:val="single" w:color="auto" w:sz="24" w:space="0"/>
            </w:tcBorders>
          </w:tcPr>
          <w:p w:rsidR="00B05037" w:rsidP="00B47F9F" w:rsidRDefault="00B05037" w14:paraId="16DEB4AB" w14:textId="77777777">
            <w:pPr>
              <w:rPr>
                <w:rFonts w:ascii="Arial" w:hAnsi="Arial" w:cs="Arial"/>
              </w:rPr>
            </w:pPr>
          </w:p>
        </w:tc>
        <w:tc>
          <w:tcPr>
            <w:tcW w:w="6300" w:type="dxa"/>
            <w:gridSpan w:val="3"/>
            <w:tcBorders>
              <w:top w:val="nil"/>
              <w:bottom w:val="single" w:color="auto" w:sz="24" w:space="0"/>
              <w:right w:val="single" w:color="auto" w:sz="24" w:space="0"/>
            </w:tcBorders>
          </w:tcPr>
          <w:p w:rsidRPr="007F40E0" w:rsidR="00B05037" w:rsidP="00B47F9F" w:rsidRDefault="002D2967" w14:paraId="652288DD" w14:textId="35AA566C">
            <w:pPr>
              <w:jc w:val="right"/>
              <w:rPr>
                <w:rFonts w:ascii="Arial" w:hAnsi="Arial" w:cs="Arial"/>
                <w:b/>
              </w:rPr>
            </w:pPr>
            <w:sdt>
              <w:sdtPr>
                <w:rPr>
                  <w:rFonts w:ascii="Arial" w:hAnsi="Arial" w:cs="Arial"/>
                </w:rPr>
                <w:id w:val="1758786789"/>
                <w14:checkbox>
                  <w14:checked w14:val="0"/>
                  <w14:checkedState w14:val="2612" w14:font="MS Gothic"/>
                  <w14:uncheckedState w14:val="2610" w14:font="MS Gothic"/>
                </w14:checkbox>
              </w:sdtPr>
              <w:sdtContent>
                <w:r w:rsidR="00726255">
                  <w:rPr>
                    <w:rFonts w:hint="eastAsia" w:ascii="MS Gothic" w:hAnsi="MS Gothic" w:eastAsia="MS Gothic" w:cs="Arial"/>
                  </w:rPr>
                  <w:t>☐</w:t>
                </w:r>
              </w:sdtContent>
            </w:sdt>
            <w:r w:rsidRPr="00AA475F" w:rsidR="00B05037">
              <w:rPr>
                <w:rFonts w:ascii="Arial" w:hAnsi="Arial" w:cs="Arial"/>
              </w:rPr>
              <w:t xml:space="preserve"> </w:t>
            </w:r>
            <w:r w:rsidRPr="0077520E" w:rsidR="00B05037">
              <w:rPr>
                <w:rFonts w:ascii="Arial" w:hAnsi="Arial" w:cs="Arial"/>
                <w:b/>
              </w:rPr>
              <w:t>Met</w:t>
            </w:r>
            <w:r w:rsidRPr="00AA475F" w:rsidR="00B05037">
              <w:rPr>
                <w:rFonts w:ascii="Arial" w:hAnsi="Arial" w:cs="Arial"/>
              </w:rPr>
              <w:t xml:space="preserve">   </w:t>
            </w:r>
            <w:sdt>
              <w:sdtPr>
                <w:rPr>
                  <w:rFonts w:ascii="Arial" w:hAnsi="Arial" w:cs="Arial"/>
                </w:rPr>
                <w:id w:val="1977788627"/>
                <w14:checkbox>
                  <w14:checked w14:val="0"/>
                  <w14:checkedState w14:val="2612" w14:font="MS Gothic"/>
                  <w14:uncheckedState w14:val="2610" w14:font="MS Gothic"/>
                </w14:checkbox>
              </w:sdtPr>
              <w:sdtContent>
                <w:r w:rsidRPr="00AA475F" w:rsidR="00B05037">
                  <w:rPr>
                    <w:rFonts w:ascii="Segoe UI Symbol" w:hAnsi="Segoe UI Symbol" w:cs="Segoe UI Symbol"/>
                  </w:rPr>
                  <w:t>☐</w:t>
                </w:r>
              </w:sdtContent>
            </w:sdt>
            <w:r w:rsidRPr="00AA475F" w:rsidR="00B05037">
              <w:rPr>
                <w:rFonts w:ascii="Arial" w:hAnsi="Arial" w:cs="Arial"/>
              </w:rPr>
              <w:t xml:space="preserve"> </w:t>
            </w:r>
            <w:r w:rsidRPr="0077520E" w:rsidR="00B05037">
              <w:rPr>
                <w:rFonts w:ascii="Arial" w:hAnsi="Arial" w:cs="Arial"/>
                <w:b/>
              </w:rPr>
              <w:t>Not Met</w:t>
            </w:r>
          </w:p>
        </w:tc>
        <w:tc>
          <w:tcPr>
            <w:tcW w:w="6930" w:type="dxa"/>
            <w:gridSpan w:val="3"/>
            <w:tcBorders>
              <w:top w:val="nil"/>
              <w:left w:val="single" w:color="auto" w:sz="24" w:space="0"/>
              <w:bottom w:val="single" w:color="auto" w:sz="24" w:space="0"/>
              <w:right w:val="single" w:color="auto" w:sz="24" w:space="0"/>
            </w:tcBorders>
          </w:tcPr>
          <w:p w:rsidR="00B05037" w:rsidP="00B47F9F" w:rsidRDefault="00B05037" w14:paraId="02E2EAAA" w14:textId="35B7F618">
            <w:pPr>
              <w:tabs>
                <w:tab w:val="left" w:pos="915"/>
                <w:tab w:val="right" w:pos="6700"/>
              </w:tabs>
              <w:rPr>
                <w:rFonts w:ascii="Arial" w:hAnsi="Arial" w:cs="Arial"/>
                <w:b/>
              </w:rPr>
            </w:pPr>
            <w:r>
              <w:rPr>
                <w:rFonts w:ascii="Arial" w:hAnsi="Arial" w:cs="Arial"/>
              </w:rPr>
              <w:tab/>
            </w:r>
            <w:r>
              <w:rPr>
                <w:rFonts w:ascii="Arial" w:hAnsi="Arial" w:cs="Arial"/>
              </w:rPr>
              <w:tab/>
            </w:r>
            <w:sdt>
              <w:sdtPr>
                <w:rPr>
                  <w:rFonts w:ascii="Arial" w:hAnsi="Arial" w:cs="Arial"/>
                </w:rPr>
                <w:id w:val="-132176386"/>
                <w14:checkbox>
                  <w14:checked w14:val="0"/>
                  <w14:checkedState w14:val="2612" w14:font="MS Gothic"/>
                  <w14:uncheckedState w14:val="2610" w14:font="MS Gothic"/>
                </w14:checkbox>
              </w:sdtPr>
              <w:sdtContent>
                <w:r w:rsidR="007172AA">
                  <w:rPr>
                    <w:rFonts w:hint="eastAsia" w:ascii="MS Gothic" w:hAnsi="MS Gothic" w:eastAsia="MS Gothic" w:cs="Arial"/>
                  </w:rPr>
                  <w:t>☐</w:t>
                </w:r>
              </w:sdtContent>
            </w:sdt>
            <w:r w:rsidRPr="00AA475F">
              <w:rPr>
                <w:rFonts w:ascii="Arial" w:hAnsi="Arial" w:cs="Arial"/>
              </w:rPr>
              <w:t xml:space="preserve"> </w:t>
            </w:r>
            <w:r w:rsidRPr="0077520E">
              <w:rPr>
                <w:rFonts w:ascii="Arial" w:hAnsi="Arial" w:cs="Arial"/>
                <w:b/>
              </w:rPr>
              <w:t>Met</w:t>
            </w:r>
            <w:r w:rsidRPr="00AA475F">
              <w:rPr>
                <w:rFonts w:ascii="Arial" w:hAnsi="Arial" w:cs="Arial"/>
              </w:rPr>
              <w:t xml:space="preserve">   </w:t>
            </w:r>
            <w:sdt>
              <w:sdtPr>
                <w:rPr>
                  <w:rFonts w:ascii="Arial" w:hAnsi="Arial" w:cs="Arial"/>
                </w:rPr>
                <w:id w:val="-277866825"/>
                <w14:checkbox>
                  <w14:checked w14:val="0"/>
                  <w14:checkedState w14:val="2612" w14:font="MS Gothic"/>
                  <w14:uncheckedState w14:val="2610" w14:font="MS Gothic"/>
                </w14:checkbox>
              </w:sdtPr>
              <w:sdtContent>
                <w:r w:rsidRPr="00AA475F">
                  <w:rPr>
                    <w:rFonts w:ascii="Segoe UI Symbol" w:hAnsi="Segoe UI Symbol" w:cs="Segoe UI Symbol"/>
                  </w:rPr>
                  <w:t>☐</w:t>
                </w:r>
              </w:sdtContent>
            </w:sdt>
            <w:r w:rsidRPr="00AA475F">
              <w:rPr>
                <w:rFonts w:ascii="Arial" w:hAnsi="Arial" w:cs="Arial"/>
              </w:rPr>
              <w:t xml:space="preserve"> </w:t>
            </w:r>
            <w:r w:rsidRPr="0077520E">
              <w:rPr>
                <w:rFonts w:ascii="Arial" w:hAnsi="Arial" w:cs="Arial"/>
                <w:b/>
              </w:rPr>
              <w:t>Not Met</w:t>
            </w:r>
          </w:p>
        </w:tc>
      </w:tr>
    </w:tbl>
    <w:p w:rsidR="000B5830" w:rsidRDefault="000B5830" w14:paraId="45E425DC" w14:textId="77777777">
      <w:r>
        <w:br w:type="page"/>
      </w: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0"/>
        <w:gridCol w:w="3215"/>
        <w:gridCol w:w="25"/>
        <w:gridCol w:w="3060"/>
        <w:gridCol w:w="3305"/>
        <w:gridCol w:w="25"/>
        <w:gridCol w:w="3600"/>
      </w:tblGrid>
      <w:tr w:rsidRPr="00AA475F" w:rsidR="00B05037" w:rsidTr="001647FE" w14:paraId="1BF4EA66" w14:textId="77777777">
        <w:trPr>
          <w:trHeight w:val="244"/>
        </w:trPr>
        <w:tc>
          <w:tcPr>
            <w:tcW w:w="14670" w:type="dxa"/>
            <w:gridSpan w:val="7"/>
            <w:tcBorders>
              <w:left w:val="single" w:color="auto" w:sz="24" w:space="0"/>
              <w:right w:val="single" w:color="auto" w:sz="24" w:space="0"/>
            </w:tcBorders>
            <w:shd w:val="clear" w:color="auto" w:fill="000000" w:themeFill="text1"/>
            <w:vAlign w:val="bottom"/>
          </w:tcPr>
          <w:p w:rsidRPr="00AA475F" w:rsidR="00B05037" w:rsidP="00A43636" w:rsidRDefault="00A43636" w14:paraId="3ABFB032" w14:textId="5CF88A72">
            <w:pPr>
              <w:rPr>
                <w:rFonts w:ascii="Arial" w:hAnsi="Arial" w:cs="Arial"/>
                <w:b/>
              </w:rPr>
            </w:pPr>
            <w:r>
              <w:rPr>
                <w:rFonts w:ascii="Arial" w:hAnsi="Arial" w:cs="Arial"/>
                <w:b/>
              </w:rPr>
              <w:lastRenderedPageBreak/>
              <w:t>D</w:t>
            </w:r>
            <w:r w:rsidRPr="00AA475F" w:rsidR="00B05037">
              <w:rPr>
                <w:rFonts w:ascii="Arial" w:hAnsi="Arial" w:cs="Arial"/>
                <w:b/>
              </w:rPr>
              <w:t xml:space="preserve">. </w:t>
            </w:r>
            <w:r>
              <w:rPr>
                <w:rFonts w:ascii="Arial" w:hAnsi="Arial" w:cs="Arial"/>
                <w:b/>
              </w:rPr>
              <w:t>Learner Support Services (Technical Support and Accessibility)</w:t>
            </w:r>
          </w:p>
        </w:tc>
      </w:tr>
      <w:tr w:rsidRPr="00AA475F" w:rsidR="00B05037" w:rsidTr="001647FE" w14:paraId="392D3EF7" w14:textId="77777777">
        <w:trPr>
          <w:trHeight w:val="311"/>
        </w:trPr>
        <w:tc>
          <w:tcPr>
            <w:tcW w:w="1440" w:type="dxa"/>
            <w:tcBorders>
              <w:left w:val="single" w:color="auto" w:sz="24" w:space="0"/>
            </w:tcBorders>
            <w:shd w:val="clear" w:color="auto" w:fill="D0CECE" w:themeFill="background2" w:themeFillShade="E6"/>
          </w:tcPr>
          <w:p w:rsidRPr="00AA475F" w:rsidR="00B05037" w:rsidP="008C388E" w:rsidRDefault="00B05037" w14:paraId="5EFAD06E" w14:textId="77777777">
            <w:pPr>
              <w:jc w:val="center"/>
              <w:rPr>
                <w:rFonts w:ascii="Arial" w:hAnsi="Arial" w:cs="Arial"/>
              </w:rPr>
            </w:pPr>
            <w:r w:rsidRPr="00AA475F">
              <w:rPr>
                <w:rFonts w:ascii="Arial" w:hAnsi="Arial" w:cs="Arial"/>
              </w:rPr>
              <w:t>Standard</w:t>
            </w:r>
          </w:p>
        </w:tc>
        <w:tc>
          <w:tcPr>
            <w:tcW w:w="3240" w:type="dxa"/>
            <w:gridSpan w:val="2"/>
            <w:shd w:val="clear" w:color="auto" w:fill="D0CECE" w:themeFill="background2" w:themeFillShade="E6"/>
          </w:tcPr>
          <w:p w:rsidRPr="00AA475F" w:rsidR="00B05037" w:rsidP="008C388E" w:rsidRDefault="00B05037" w14:paraId="77AA3D5A" w14:textId="77777777">
            <w:pPr>
              <w:jc w:val="center"/>
              <w:rPr>
                <w:rFonts w:ascii="Arial" w:hAnsi="Arial" w:cs="Arial"/>
              </w:rPr>
            </w:pPr>
            <w:r w:rsidRPr="00AA475F">
              <w:rPr>
                <w:rFonts w:ascii="Arial" w:hAnsi="Arial" w:cs="Arial"/>
              </w:rPr>
              <w:t>Best Practices</w:t>
            </w:r>
          </w:p>
        </w:tc>
        <w:tc>
          <w:tcPr>
            <w:tcW w:w="3060" w:type="dxa"/>
            <w:tcBorders>
              <w:right w:val="single" w:color="auto" w:sz="24" w:space="0"/>
            </w:tcBorders>
            <w:shd w:val="clear" w:color="auto" w:fill="D0CECE" w:themeFill="background2" w:themeFillShade="E6"/>
          </w:tcPr>
          <w:p w:rsidRPr="00AA475F" w:rsidR="00B05037" w:rsidP="008C388E" w:rsidRDefault="00B05037" w14:paraId="13F6BF85" w14:textId="77777777">
            <w:pPr>
              <w:jc w:val="center"/>
              <w:rPr>
                <w:rFonts w:ascii="Arial" w:hAnsi="Arial" w:cs="Arial"/>
              </w:rPr>
            </w:pPr>
            <w:r w:rsidRPr="00AA475F">
              <w:rPr>
                <w:rFonts w:ascii="Arial" w:hAnsi="Arial" w:cs="Arial"/>
              </w:rPr>
              <w:t>Annotation</w:t>
            </w:r>
          </w:p>
        </w:tc>
        <w:tc>
          <w:tcPr>
            <w:tcW w:w="3330" w:type="dxa"/>
            <w:gridSpan w:val="2"/>
            <w:tcBorders>
              <w:left w:val="single" w:color="auto" w:sz="24" w:space="0"/>
            </w:tcBorders>
            <w:shd w:val="clear" w:color="auto" w:fill="D0CECE" w:themeFill="background2" w:themeFillShade="E6"/>
          </w:tcPr>
          <w:p w:rsidRPr="00AA475F" w:rsidR="00B05037" w:rsidP="008C388E" w:rsidRDefault="00B05037" w14:paraId="362665A7" w14:textId="77777777">
            <w:pPr>
              <w:jc w:val="center"/>
              <w:rPr>
                <w:rFonts w:ascii="Arial" w:hAnsi="Arial" w:cs="Arial"/>
              </w:rPr>
            </w:pPr>
            <w:r w:rsidRPr="00AA475F">
              <w:rPr>
                <w:rFonts w:ascii="Arial" w:hAnsi="Arial" w:cs="Arial"/>
              </w:rPr>
              <w:t>Accomplished</w:t>
            </w:r>
          </w:p>
        </w:tc>
        <w:tc>
          <w:tcPr>
            <w:tcW w:w="3600" w:type="dxa"/>
            <w:tcBorders>
              <w:right w:val="single" w:color="auto" w:sz="24" w:space="0"/>
            </w:tcBorders>
            <w:shd w:val="clear" w:color="auto" w:fill="D0CECE" w:themeFill="background2" w:themeFillShade="E6"/>
          </w:tcPr>
          <w:p w:rsidRPr="00AA475F" w:rsidR="00B05037" w:rsidP="008C388E" w:rsidRDefault="00B05037" w14:paraId="0219AF3B" w14:textId="77777777">
            <w:pPr>
              <w:jc w:val="center"/>
              <w:rPr>
                <w:rFonts w:ascii="Arial" w:hAnsi="Arial" w:cs="Arial"/>
              </w:rPr>
            </w:pPr>
            <w:r w:rsidRPr="00AA475F">
              <w:rPr>
                <w:rFonts w:ascii="Arial" w:hAnsi="Arial" w:cs="Arial"/>
              </w:rPr>
              <w:t>Annotation</w:t>
            </w:r>
          </w:p>
        </w:tc>
      </w:tr>
      <w:tr w:rsidRPr="00AA475F" w:rsidR="00B05037" w:rsidTr="00F97C74" w14:paraId="1E0AF9D0" w14:textId="77777777">
        <w:trPr>
          <w:trHeight w:val="311"/>
        </w:trPr>
        <w:tc>
          <w:tcPr>
            <w:tcW w:w="1440" w:type="dxa"/>
            <w:vMerge w:val="restart"/>
            <w:tcBorders>
              <w:left w:val="single" w:color="auto" w:sz="24" w:space="0"/>
            </w:tcBorders>
            <w:shd w:val="clear" w:color="auto" w:fill="F2F2F2" w:themeFill="background1" w:themeFillShade="F2"/>
          </w:tcPr>
          <w:p w:rsidRPr="00AA475F" w:rsidR="00B05037" w:rsidP="008C388E" w:rsidRDefault="00B05037" w14:paraId="18EC87F4" w14:textId="77777777">
            <w:pPr>
              <w:rPr>
                <w:rFonts w:ascii="Arial" w:hAnsi="Arial" w:cs="Arial"/>
              </w:rPr>
            </w:pPr>
            <w:r>
              <w:rPr>
                <w:rFonts w:ascii="Arial" w:hAnsi="Arial" w:cs="Arial"/>
              </w:rPr>
              <w:t>1D</w:t>
            </w:r>
            <w:r w:rsidRPr="00AA475F">
              <w:rPr>
                <w:rFonts w:ascii="Arial" w:hAnsi="Arial" w:cs="Arial"/>
              </w:rPr>
              <w:t>1</w:t>
            </w:r>
          </w:p>
        </w:tc>
        <w:tc>
          <w:tcPr>
            <w:tcW w:w="3240" w:type="dxa"/>
            <w:gridSpan w:val="2"/>
            <w:tcBorders>
              <w:bottom w:val="single" w:color="auto" w:sz="4" w:space="0"/>
            </w:tcBorders>
            <w:shd w:val="clear" w:color="auto" w:fill="F2F2F2" w:themeFill="background1" w:themeFillShade="F2"/>
          </w:tcPr>
          <w:p w:rsidRPr="00AA475F" w:rsidR="00B05037" w:rsidP="008C388E" w:rsidRDefault="00A43636" w14:paraId="5E99365C" w14:textId="77777777">
            <w:pPr>
              <w:rPr>
                <w:rFonts w:ascii="Arial" w:hAnsi="Arial" w:cs="Arial"/>
              </w:rPr>
            </w:pPr>
            <w:r w:rsidRPr="00AA475F">
              <w:rPr>
                <w:rFonts w:ascii="Arial" w:hAnsi="Arial" w:cs="Arial"/>
              </w:rPr>
              <w:t>Course instructions articulate and link to the institution’s formal accessibility policies and services, and explain how to access or use those services. [QM 7.2]</w:t>
            </w:r>
          </w:p>
        </w:tc>
        <w:tc>
          <w:tcPr>
            <w:tcW w:w="3060" w:type="dxa"/>
            <w:tcBorders>
              <w:bottom w:val="single" w:color="auto" w:sz="4" w:space="0"/>
              <w:right w:val="single" w:color="auto" w:sz="24" w:space="0"/>
            </w:tcBorders>
            <w:shd w:val="clear" w:color="auto" w:fill="F2F2F2" w:themeFill="background1" w:themeFillShade="F2"/>
          </w:tcPr>
          <w:p w:rsidR="004B3074" w:rsidP="00F266DF" w:rsidRDefault="00A43636" w14:paraId="1F8F0488" w14:textId="1BBA01A7">
            <w:pPr>
              <w:rPr>
                <w:rFonts w:ascii="Arial" w:hAnsi="Arial" w:cs="Arial"/>
              </w:rPr>
            </w:pPr>
            <w:r w:rsidRPr="00AA475F">
              <w:rPr>
                <w:rFonts w:ascii="Arial" w:hAnsi="Arial" w:cs="Arial"/>
              </w:rPr>
              <w:t xml:space="preserve">Information on how to request accessibility support is provided in the syllabus with current, approved UNM language and </w:t>
            </w:r>
            <w:r w:rsidRPr="00AA475F" w:rsidR="00EE1441">
              <w:rPr>
                <w:rFonts w:ascii="Arial" w:hAnsi="Arial" w:cs="Arial"/>
              </w:rPr>
              <w:t>a link is provided to the UNM acce</w:t>
            </w:r>
            <w:r w:rsidR="00EE1441">
              <w:rPr>
                <w:rFonts w:ascii="Arial" w:hAnsi="Arial" w:cs="Arial"/>
              </w:rPr>
              <w:t xml:space="preserve">ssibility resource center (ARC) </w:t>
            </w:r>
            <w:r w:rsidRPr="00AA475F">
              <w:rPr>
                <w:rFonts w:ascii="Arial" w:hAnsi="Arial" w:cs="Arial"/>
              </w:rPr>
              <w:t>within the course</w:t>
            </w:r>
            <w:r w:rsidR="00EE1441">
              <w:rPr>
                <w:rFonts w:ascii="Arial" w:hAnsi="Arial" w:cs="Arial"/>
              </w:rPr>
              <w:t>.</w:t>
            </w:r>
          </w:p>
          <w:p w:rsidR="00F266DF" w:rsidP="00F266DF" w:rsidRDefault="00F266DF" w14:paraId="49DE350B" w14:textId="77777777">
            <w:pPr>
              <w:rPr>
                <w:rFonts w:ascii="Arial" w:hAnsi="Arial" w:cs="Arial"/>
              </w:rPr>
            </w:pPr>
          </w:p>
          <w:p w:rsidRPr="00AA475F" w:rsidR="00F266DF" w:rsidP="00F266DF" w:rsidRDefault="00F266DF" w14:paraId="22262E1E" w14:textId="4DC87DCD">
            <w:pPr>
              <w:rPr>
                <w:rFonts w:ascii="Arial" w:hAnsi="Arial" w:cs="Arial"/>
              </w:rPr>
            </w:pPr>
          </w:p>
        </w:tc>
        <w:tc>
          <w:tcPr>
            <w:tcW w:w="3330" w:type="dxa"/>
            <w:gridSpan w:val="2"/>
            <w:tcBorders>
              <w:left w:val="single" w:color="auto" w:sz="24" w:space="0"/>
            </w:tcBorders>
            <w:shd w:val="clear" w:color="auto" w:fill="F2F2F2" w:themeFill="background1" w:themeFillShade="F2"/>
          </w:tcPr>
          <w:p w:rsidRPr="00AA475F" w:rsidR="00B05037" w:rsidP="008C388E" w:rsidRDefault="00A43636" w14:paraId="27A45603" w14:textId="77777777">
            <w:pPr>
              <w:rPr>
                <w:rFonts w:ascii="Arial" w:hAnsi="Arial" w:cs="Arial"/>
              </w:rPr>
            </w:pPr>
            <w:r w:rsidRPr="00A43636">
              <w:rPr>
                <w:rFonts w:ascii="Arial" w:hAnsi="Arial" w:cs="Arial"/>
              </w:rPr>
              <w:t>Course instructions articulate or link to the institution’s accessibility policies and services. [QM 7.2]</w:t>
            </w:r>
          </w:p>
        </w:tc>
        <w:tc>
          <w:tcPr>
            <w:tcW w:w="3600" w:type="dxa"/>
            <w:tcBorders>
              <w:right w:val="single" w:color="auto" w:sz="24" w:space="0"/>
            </w:tcBorders>
            <w:shd w:val="clear" w:color="auto" w:fill="F2F2F2" w:themeFill="background1" w:themeFillShade="F2"/>
          </w:tcPr>
          <w:p w:rsidRPr="00AA475F" w:rsidR="00B05037" w:rsidP="008C388E" w:rsidRDefault="00A43636" w14:paraId="04F3B40E" w14:textId="77777777">
            <w:pPr>
              <w:rPr>
                <w:rFonts w:ascii="Arial" w:hAnsi="Arial" w:cs="Arial"/>
              </w:rPr>
            </w:pPr>
            <w:r w:rsidRPr="00A43636">
              <w:rPr>
                <w:rFonts w:ascii="Arial" w:hAnsi="Arial" w:cs="Arial"/>
              </w:rPr>
              <w:t>A link to the UNM accessibility resource center (ARC) is provided.</w:t>
            </w:r>
          </w:p>
        </w:tc>
      </w:tr>
      <w:tr w:rsidRPr="007F40E0" w:rsidR="00B05037" w:rsidTr="001647FE" w14:paraId="7E9D4974" w14:textId="77777777">
        <w:trPr>
          <w:trHeight w:val="503"/>
        </w:trPr>
        <w:tc>
          <w:tcPr>
            <w:tcW w:w="1440" w:type="dxa"/>
            <w:vMerge/>
            <w:tcBorders>
              <w:left w:val="single" w:color="auto" w:sz="24" w:space="0"/>
            </w:tcBorders>
          </w:tcPr>
          <w:p w:rsidRPr="00AA475F" w:rsidR="00B05037" w:rsidP="008C388E" w:rsidRDefault="00B05037" w14:paraId="5023141B" w14:textId="77777777">
            <w:pPr>
              <w:rPr>
                <w:rFonts w:ascii="Arial" w:hAnsi="Arial" w:cs="Arial"/>
              </w:rPr>
            </w:pPr>
          </w:p>
        </w:tc>
        <w:tc>
          <w:tcPr>
            <w:tcW w:w="6300" w:type="dxa"/>
            <w:gridSpan w:val="3"/>
            <w:tcBorders>
              <w:bottom w:val="nil"/>
              <w:right w:val="single" w:color="auto" w:sz="24" w:space="0"/>
            </w:tcBorders>
          </w:tcPr>
          <w:p w:rsidR="00B05037" w:rsidP="005F0A42" w:rsidRDefault="00B05037" w14:paraId="5278B798" w14:textId="77777777">
            <w:pPr>
              <w:rPr>
                <w:rFonts w:ascii="Arial" w:hAnsi="Arial" w:cs="Arial"/>
              </w:rPr>
            </w:pPr>
            <w:r w:rsidRPr="007F40E0">
              <w:rPr>
                <w:rFonts w:ascii="Arial" w:hAnsi="Arial" w:cs="Arial"/>
                <w:b/>
              </w:rPr>
              <w:t>Best Practice Evidence</w:t>
            </w:r>
            <w:r w:rsidRPr="0041360F">
              <w:rPr>
                <w:rFonts w:ascii="Arial" w:hAnsi="Arial" w:cs="Arial"/>
              </w:rPr>
              <w:t>:</w:t>
            </w:r>
            <w:r w:rsidRPr="0041360F" w:rsidR="00991A35">
              <w:rPr>
                <w:rFonts w:ascii="Arial" w:hAnsi="Arial" w:cs="Arial"/>
              </w:rPr>
              <w:t xml:space="preserve">  </w:t>
            </w:r>
          </w:p>
          <w:p w:rsidRPr="00991A35" w:rsidR="004B3074" w:rsidP="005F0A42" w:rsidRDefault="004B3074" w14:paraId="664355AD" w14:textId="0E5622D3">
            <w:pPr>
              <w:rPr>
                <w:rFonts w:ascii="Arial" w:hAnsi="Arial" w:cs="Arial"/>
              </w:rPr>
            </w:pPr>
          </w:p>
        </w:tc>
        <w:tc>
          <w:tcPr>
            <w:tcW w:w="6930" w:type="dxa"/>
            <w:gridSpan w:val="3"/>
            <w:tcBorders>
              <w:left w:val="single" w:color="auto" w:sz="24" w:space="0"/>
              <w:bottom w:val="single" w:color="FFFFFF" w:themeColor="background1" w:sz="4" w:space="0"/>
              <w:right w:val="single" w:color="auto" w:sz="24" w:space="0"/>
            </w:tcBorders>
          </w:tcPr>
          <w:p w:rsidRPr="00991A35" w:rsidR="00B05037" w:rsidP="008C388E" w:rsidRDefault="00B05037" w14:paraId="68148907" w14:textId="06027DA4">
            <w:pPr>
              <w:rPr>
                <w:rFonts w:ascii="Arial" w:hAnsi="Arial" w:cs="Arial"/>
              </w:rPr>
            </w:pPr>
            <w:r w:rsidRPr="007F40E0">
              <w:rPr>
                <w:rFonts w:ascii="Arial" w:hAnsi="Arial" w:cs="Arial"/>
                <w:b/>
              </w:rPr>
              <w:t>Accomplished Evidence</w:t>
            </w:r>
            <w:r w:rsidRPr="008A652B" w:rsidR="001647FE">
              <w:rPr>
                <w:rFonts w:ascii="Arial" w:hAnsi="Arial" w:cs="Arial"/>
              </w:rPr>
              <w:t>:</w:t>
            </w:r>
            <w:r w:rsidRPr="008A652B" w:rsidR="00991A35">
              <w:rPr>
                <w:rFonts w:ascii="Arial" w:hAnsi="Arial" w:cs="Arial"/>
              </w:rPr>
              <w:t xml:space="preserve">  </w:t>
            </w:r>
          </w:p>
        </w:tc>
      </w:tr>
      <w:tr w:rsidRPr="00AA475F" w:rsidR="00B05037" w:rsidTr="001647FE" w14:paraId="332E078D" w14:textId="77777777">
        <w:tc>
          <w:tcPr>
            <w:tcW w:w="1440" w:type="dxa"/>
            <w:vMerge/>
            <w:tcBorders>
              <w:left w:val="single" w:color="auto" w:sz="24" w:space="0"/>
              <w:bottom w:val="single" w:color="auto" w:sz="4" w:space="0"/>
            </w:tcBorders>
          </w:tcPr>
          <w:p w:rsidRPr="00AA475F" w:rsidR="00B05037" w:rsidP="008C388E" w:rsidRDefault="00B05037" w14:paraId="1A965116" w14:textId="77777777">
            <w:pPr>
              <w:rPr>
                <w:rFonts w:ascii="Arial" w:hAnsi="Arial" w:cs="Arial"/>
              </w:rPr>
            </w:pPr>
          </w:p>
        </w:tc>
        <w:tc>
          <w:tcPr>
            <w:tcW w:w="6300" w:type="dxa"/>
            <w:gridSpan w:val="3"/>
            <w:tcBorders>
              <w:top w:val="nil"/>
              <w:bottom w:val="single" w:color="auto" w:sz="4" w:space="0"/>
              <w:right w:val="single" w:color="auto" w:sz="24" w:space="0"/>
            </w:tcBorders>
          </w:tcPr>
          <w:p w:rsidRPr="00AA475F" w:rsidR="00B05037" w:rsidP="008C388E" w:rsidRDefault="002D2967" w14:paraId="5BA12F67" w14:textId="361E2891">
            <w:pPr>
              <w:jc w:val="right"/>
              <w:rPr>
                <w:rFonts w:ascii="Arial" w:hAnsi="Arial" w:cs="Arial"/>
              </w:rPr>
            </w:pPr>
            <w:sdt>
              <w:sdtPr>
                <w:rPr>
                  <w:rFonts w:ascii="Arial" w:hAnsi="Arial" w:cs="Arial"/>
                </w:rPr>
                <w:id w:val="200138064"/>
                <w14:checkbox>
                  <w14:checked w14:val="0"/>
                  <w14:checkedState w14:val="2612" w14:font="MS Gothic"/>
                  <w14:uncheckedState w14:val="2610" w14:font="MS Gothic"/>
                </w14:checkbox>
              </w:sdtPr>
              <w:sdtContent>
                <w:r w:rsidR="008A652B">
                  <w:rPr>
                    <w:rFonts w:hint="eastAsia" w:ascii="MS Gothic" w:hAnsi="MS Gothic" w:eastAsia="MS Gothic" w:cs="Arial"/>
                  </w:rPr>
                  <w:t>☐</w:t>
                </w:r>
              </w:sdtContent>
            </w:sdt>
            <w:r w:rsidRPr="00AA475F" w:rsidR="00B05037">
              <w:rPr>
                <w:rFonts w:ascii="Arial" w:hAnsi="Arial" w:cs="Arial"/>
              </w:rPr>
              <w:t xml:space="preserve"> </w:t>
            </w:r>
            <w:r w:rsidRPr="0077520E" w:rsidR="00B05037">
              <w:rPr>
                <w:rFonts w:ascii="Arial" w:hAnsi="Arial" w:cs="Arial"/>
                <w:b/>
              </w:rPr>
              <w:t>Met</w:t>
            </w:r>
            <w:r w:rsidRPr="00AA475F" w:rsidR="00B05037">
              <w:rPr>
                <w:rFonts w:ascii="Arial" w:hAnsi="Arial" w:cs="Arial"/>
              </w:rPr>
              <w:t xml:space="preserve">   </w:t>
            </w:r>
            <w:sdt>
              <w:sdtPr>
                <w:rPr>
                  <w:rFonts w:ascii="Arial" w:hAnsi="Arial" w:cs="Arial"/>
                </w:rPr>
                <w:id w:val="-1124376128"/>
                <w14:checkbox>
                  <w14:checked w14:val="0"/>
                  <w14:checkedState w14:val="2612" w14:font="MS Gothic"/>
                  <w14:uncheckedState w14:val="2610" w14:font="MS Gothic"/>
                </w14:checkbox>
              </w:sdtPr>
              <w:sdtContent>
                <w:r w:rsidRPr="00AA475F" w:rsidR="00B05037">
                  <w:rPr>
                    <w:rFonts w:ascii="Segoe UI Symbol" w:hAnsi="Segoe UI Symbol" w:cs="Segoe UI Symbol"/>
                  </w:rPr>
                  <w:t>☐</w:t>
                </w:r>
              </w:sdtContent>
            </w:sdt>
            <w:r w:rsidRPr="00AA475F" w:rsidR="00B05037">
              <w:rPr>
                <w:rFonts w:ascii="Arial" w:hAnsi="Arial" w:cs="Arial"/>
              </w:rPr>
              <w:t xml:space="preserve"> </w:t>
            </w:r>
            <w:r w:rsidRPr="0077520E" w:rsidR="00B05037">
              <w:rPr>
                <w:rFonts w:ascii="Arial" w:hAnsi="Arial" w:cs="Arial"/>
                <w:b/>
              </w:rPr>
              <w:t>Not Met</w:t>
            </w:r>
          </w:p>
        </w:tc>
        <w:tc>
          <w:tcPr>
            <w:tcW w:w="6930" w:type="dxa"/>
            <w:gridSpan w:val="3"/>
            <w:tcBorders>
              <w:top w:val="single" w:color="FFFFFF" w:themeColor="background1" w:sz="4" w:space="0"/>
              <w:left w:val="single" w:color="auto" w:sz="24" w:space="0"/>
              <w:bottom w:val="single" w:color="auto" w:sz="4" w:space="0"/>
              <w:right w:val="single" w:color="auto" w:sz="24" w:space="0"/>
            </w:tcBorders>
          </w:tcPr>
          <w:p w:rsidRPr="00AA475F" w:rsidR="00B05037" w:rsidP="008C388E" w:rsidRDefault="002D2967" w14:paraId="11DE4A39" w14:textId="57904A16">
            <w:pPr>
              <w:jc w:val="right"/>
              <w:rPr>
                <w:rFonts w:ascii="Arial" w:hAnsi="Arial" w:cs="Arial"/>
              </w:rPr>
            </w:pPr>
            <w:sdt>
              <w:sdtPr>
                <w:rPr>
                  <w:rFonts w:ascii="Arial" w:hAnsi="Arial" w:cs="Arial"/>
                </w:rPr>
                <w:id w:val="1787687778"/>
                <w14:checkbox>
                  <w14:checked w14:val="0"/>
                  <w14:checkedState w14:val="2612" w14:font="MS Gothic"/>
                  <w14:uncheckedState w14:val="2610" w14:font="MS Gothic"/>
                </w14:checkbox>
              </w:sdtPr>
              <w:sdtContent>
                <w:r w:rsidR="00B05037">
                  <w:rPr>
                    <w:rFonts w:hint="eastAsia" w:ascii="MS Gothic" w:hAnsi="MS Gothic" w:eastAsia="MS Gothic" w:cs="Arial"/>
                  </w:rPr>
                  <w:t>☐</w:t>
                </w:r>
              </w:sdtContent>
            </w:sdt>
            <w:r w:rsidRPr="00AA475F" w:rsidR="00B05037">
              <w:rPr>
                <w:rFonts w:ascii="Arial" w:hAnsi="Arial" w:cs="Arial"/>
              </w:rPr>
              <w:t xml:space="preserve"> </w:t>
            </w:r>
            <w:r w:rsidRPr="0077520E" w:rsidR="00B05037">
              <w:rPr>
                <w:rFonts w:ascii="Arial" w:hAnsi="Arial" w:cs="Arial"/>
                <w:b/>
              </w:rPr>
              <w:t>Met</w:t>
            </w:r>
            <w:r w:rsidRPr="00AA475F" w:rsidR="00B05037">
              <w:rPr>
                <w:rFonts w:ascii="Arial" w:hAnsi="Arial" w:cs="Arial"/>
              </w:rPr>
              <w:t xml:space="preserve">   </w:t>
            </w:r>
            <w:sdt>
              <w:sdtPr>
                <w:rPr>
                  <w:rFonts w:ascii="Arial" w:hAnsi="Arial" w:cs="Arial"/>
                </w:rPr>
                <w:id w:val="1370955950"/>
                <w14:checkbox>
                  <w14:checked w14:val="0"/>
                  <w14:checkedState w14:val="2612" w14:font="MS Gothic"/>
                  <w14:uncheckedState w14:val="2610" w14:font="MS Gothic"/>
                </w14:checkbox>
              </w:sdtPr>
              <w:sdtContent>
                <w:r w:rsidR="00726255">
                  <w:rPr>
                    <w:rFonts w:hint="eastAsia" w:ascii="MS Gothic" w:hAnsi="MS Gothic" w:eastAsia="MS Gothic" w:cs="Arial"/>
                  </w:rPr>
                  <w:t>☐</w:t>
                </w:r>
              </w:sdtContent>
            </w:sdt>
            <w:r w:rsidRPr="00AA475F" w:rsidR="00B05037">
              <w:rPr>
                <w:rFonts w:ascii="Arial" w:hAnsi="Arial" w:cs="Arial"/>
              </w:rPr>
              <w:t xml:space="preserve"> </w:t>
            </w:r>
            <w:r w:rsidRPr="0077520E" w:rsidR="00B05037">
              <w:rPr>
                <w:rFonts w:ascii="Arial" w:hAnsi="Arial" w:cs="Arial"/>
                <w:b/>
              </w:rPr>
              <w:t>Not Met</w:t>
            </w:r>
          </w:p>
        </w:tc>
      </w:tr>
      <w:tr w:rsidRPr="00FF56D2" w:rsidR="00A43636" w:rsidTr="00F97C74" w14:paraId="68E81B0B" w14:textId="77777777">
        <w:trPr>
          <w:trHeight w:val="502"/>
        </w:trPr>
        <w:tc>
          <w:tcPr>
            <w:tcW w:w="1440" w:type="dxa"/>
            <w:vMerge w:val="restart"/>
            <w:tcBorders>
              <w:left w:val="single" w:color="auto" w:sz="24" w:space="0"/>
            </w:tcBorders>
            <w:shd w:val="clear" w:color="auto" w:fill="F2F2F2" w:themeFill="background1" w:themeFillShade="F2"/>
          </w:tcPr>
          <w:p w:rsidR="00A43636" w:rsidP="00A43636" w:rsidRDefault="00A43636" w14:paraId="35A93135" w14:textId="77777777">
            <w:pPr>
              <w:rPr>
                <w:rFonts w:ascii="Arial" w:hAnsi="Arial" w:cs="Arial"/>
              </w:rPr>
            </w:pPr>
            <w:r>
              <w:rPr>
                <w:rFonts w:ascii="Arial" w:hAnsi="Arial" w:cs="Arial"/>
              </w:rPr>
              <w:t>1D2</w:t>
            </w:r>
          </w:p>
          <w:p w:rsidRPr="00AA475F" w:rsidR="00A43636" w:rsidP="00A43636" w:rsidRDefault="00A43636" w14:paraId="7DF4E37C" w14:textId="77777777">
            <w:pPr>
              <w:rPr>
                <w:rFonts w:ascii="Arial" w:hAnsi="Arial" w:cs="Arial"/>
              </w:rPr>
            </w:pPr>
          </w:p>
        </w:tc>
        <w:tc>
          <w:tcPr>
            <w:tcW w:w="3215" w:type="dxa"/>
            <w:tcBorders>
              <w:top w:val="single" w:color="auto" w:sz="4" w:space="0"/>
              <w:bottom w:val="single" w:color="auto" w:sz="4" w:space="0"/>
              <w:right w:val="single" w:color="auto" w:sz="4" w:space="0"/>
            </w:tcBorders>
            <w:shd w:val="clear" w:color="auto" w:fill="F2F2F2" w:themeFill="background1" w:themeFillShade="F2"/>
          </w:tcPr>
          <w:p w:rsidR="00A43636" w:rsidP="00A43636" w:rsidRDefault="00A43636" w14:paraId="58FB3EA8" w14:textId="77777777">
            <w:pPr>
              <w:rPr>
                <w:rFonts w:ascii="MS Gothic" w:hAnsi="MS Gothic" w:eastAsia="MS Gothic" w:cs="Arial"/>
              </w:rPr>
            </w:pPr>
            <w:r w:rsidRPr="00AA475F">
              <w:rPr>
                <w:rFonts w:ascii="Arial" w:hAnsi="Arial" w:cs="Arial"/>
              </w:rPr>
              <w:t>Course provides alternative means of access to course multimedia and uses accessibility principles for content. [QM 8.4]</w:t>
            </w:r>
          </w:p>
        </w:tc>
        <w:tc>
          <w:tcPr>
            <w:tcW w:w="3085" w:type="dxa"/>
            <w:gridSpan w:val="2"/>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AA475F" w:rsidR="00A43636" w:rsidP="00A43636" w:rsidRDefault="00A43636" w14:paraId="7A73BEFF" w14:textId="77777777">
            <w:pPr>
              <w:rPr>
                <w:rFonts w:ascii="Arial" w:hAnsi="Arial" w:cs="Arial"/>
              </w:rPr>
            </w:pPr>
            <w:r w:rsidRPr="00AA475F">
              <w:rPr>
                <w:rFonts w:ascii="Arial" w:hAnsi="Arial" w:cs="Arial"/>
              </w:rPr>
              <w:t>Accessible formats are available for material throughout the course. Examples include, but are not limited to:</w:t>
            </w:r>
          </w:p>
          <w:p w:rsidRPr="00AA475F" w:rsidR="00A43636" w:rsidP="00A43636" w:rsidRDefault="00A43636" w14:paraId="44FB30F8" w14:textId="77777777">
            <w:pPr>
              <w:rPr>
                <w:rFonts w:ascii="Arial" w:hAnsi="Arial" w:cs="Arial"/>
              </w:rPr>
            </w:pPr>
          </w:p>
          <w:p w:rsidR="00A43636" w:rsidP="006B181B" w:rsidRDefault="00A43636" w14:paraId="267AFDAE" w14:textId="1C6F3D6A">
            <w:pPr>
              <w:pStyle w:val="ListParagraph"/>
              <w:numPr>
                <w:ilvl w:val="0"/>
                <w:numId w:val="13"/>
              </w:numPr>
              <w:ind w:left="226" w:hanging="180"/>
              <w:rPr>
                <w:rFonts w:ascii="Arial" w:hAnsi="Arial" w:cs="Arial"/>
              </w:rPr>
            </w:pPr>
            <w:r w:rsidRPr="004E7440">
              <w:rPr>
                <w:rFonts w:ascii="Arial" w:hAnsi="Arial" w:cs="Arial"/>
              </w:rPr>
              <w:t xml:space="preserve">Videos are closed captioned (and, may also include text transcripts) </w:t>
            </w:r>
          </w:p>
          <w:p w:rsidR="00A43636" w:rsidP="006B181B" w:rsidRDefault="00A43636" w14:paraId="64F92E36" w14:textId="72CD7C24">
            <w:pPr>
              <w:pStyle w:val="ListParagraph"/>
              <w:numPr>
                <w:ilvl w:val="0"/>
                <w:numId w:val="13"/>
              </w:numPr>
              <w:ind w:left="226" w:hanging="180"/>
              <w:rPr>
                <w:rFonts w:ascii="Arial" w:hAnsi="Arial" w:cs="Arial"/>
              </w:rPr>
            </w:pPr>
            <w:r w:rsidRPr="004E7440">
              <w:rPr>
                <w:rFonts w:ascii="Arial" w:hAnsi="Arial" w:cs="Arial"/>
              </w:rPr>
              <w:t xml:space="preserve">Alt-tags, captioning, or long descriptions for images or audio links </w:t>
            </w:r>
          </w:p>
          <w:p w:rsidR="00A43636" w:rsidP="006B181B" w:rsidRDefault="00A43636" w14:paraId="1092E3D7" w14:textId="09D371EF">
            <w:pPr>
              <w:pStyle w:val="ListParagraph"/>
              <w:numPr>
                <w:ilvl w:val="0"/>
                <w:numId w:val="13"/>
              </w:numPr>
              <w:ind w:left="226" w:hanging="180"/>
              <w:rPr>
                <w:rFonts w:ascii="Arial" w:hAnsi="Arial" w:cs="Arial"/>
              </w:rPr>
            </w:pPr>
            <w:r w:rsidRPr="004E7440">
              <w:rPr>
                <w:rFonts w:ascii="Arial" w:hAnsi="Arial" w:cs="Arial"/>
              </w:rPr>
              <w:t>Transcripts for audio</w:t>
            </w:r>
          </w:p>
          <w:p w:rsidR="00A43636" w:rsidP="006B181B" w:rsidRDefault="00A43636" w14:paraId="06AB8D82" w14:textId="44232154">
            <w:pPr>
              <w:pStyle w:val="ListParagraph"/>
              <w:numPr>
                <w:ilvl w:val="0"/>
                <w:numId w:val="13"/>
              </w:numPr>
              <w:ind w:left="226" w:hanging="180"/>
              <w:rPr>
                <w:rFonts w:ascii="Arial" w:hAnsi="Arial" w:cs="Arial"/>
              </w:rPr>
            </w:pPr>
            <w:r w:rsidRPr="004E7440">
              <w:rPr>
                <w:rFonts w:ascii="Arial" w:hAnsi="Arial" w:cs="Arial"/>
              </w:rPr>
              <w:t xml:space="preserve">PDFs are text character recognizable or OCR compliant </w:t>
            </w:r>
          </w:p>
          <w:p w:rsidR="00A43636" w:rsidP="006B181B" w:rsidRDefault="00A43636" w14:paraId="19F064BF" w14:textId="185BFE84">
            <w:pPr>
              <w:pStyle w:val="ListParagraph"/>
              <w:numPr>
                <w:ilvl w:val="0"/>
                <w:numId w:val="13"/>
              </w:numPr>
              <w:ind w:left="226" w:hanging="180"/>
              <w:rPr>
                <w:rFonts w:ascii="Arial" w:hAnsi="Arial" w:cs="Arial"/>
              </w:rPr>
            </w:pPr>
            <w:r w:rsidRPr="004E7440">
              <w:rPr>
                <w:rFonts w:ascii="Arial" w:hAnsi="Arial" w:cs="Arial"/>
              </w:rPr>
              <w:t xml:space="preserve">Color is not used as the sole formatting tool to differentiate important information in the course </w:t>
            </w:r>
          </w:p>
          <w:p w:rsidR="00A43636" w:rsidP="006B181B" w:rsidRDefault="00A43636" w14:paraId="73976ED6" w14:textId="06B0A60C">
            <w:pPr>
              <w:pStyle w:val="ListParagraph"/>
              <w:numPr>
                <w:ilvl w:val="0"/>
                <w:numId w:val="13"/>
              </w:numPr>
              <w:ind w:left="226" w:hanging="180"/>
              <w:rPr>
                <w:rFonts w:ascii="Arial" w:hAnsi="Arial" w:cs="Arial"/>
              </w:rPr>
            </w:pPr>
            <w:r w:rsidRPr="004E7440">
              <w:rPr>
                <w:rFonts w:ascii="Arial" w:hAnsi="Arial" w:cs="Arial"/>
              </w:rPr>
              <w:t>Tables have column/row headings</w:t>
            </w:r>
          </w:p>
          <w:p w:rsidR="000879DE" w:rsidP="00A43636" w:rsidRDefault="000879DE" w14:paraId="4FE1B242" w14:textId="02D3CA79">
            <w:pPr>
              <w:pStyle w:val="ListParagraph"/>
              <w:numPr>
                <w:ilvl w:val="0"/>
                <w:numId w:val="13"/>
              </w:numPr>
              <w:ind w:left="226" w:hanging="180"/>
              <w:rPr>
                <w:rFonts w:ascii="Arial" w:hAnsi="Arial" w:cs="Arial"/>
              </w:rPr>
            </w:pPr>
            <w:proofErr w:type="spellStart"/>
            <w:r>
              <w:rPr>
                <w:rFonts w:ascii="Arial" w:hAnsi="Arial" w:cs="Arial"/>
              </w:rPr>
              <w:t>Weblinks</w:t>
            </w:r>
            <w:proofErr w:type="spellEnd"/>
            <w:r>
              <w:rPr>
                <w:rFonts w:ascii="Arial" w:hAnsi="Arial" w:cs="Arial"/>
              </w:rPr>
              <w:t xml:space="preserve"> use descriptive text</w:t>
            </w:r>
          </w:p>
          <w:p w:rsidR="000879DE" w:rsidP="00A43636" w:rsidRDefault="000879DE" w14:paraId="120B26CD" w14:textId="25C1BB96">
            <w:pPr>
              <w:pStyle w:val="ListParagraph"/>
              <w:numPr>
                <w:ilvl w:val="0"/>
                <w:numId w:val="13"/>
              </w:numPr>
              <w:ind w:left="226" w:hanging="180"/>
              <w:rPr>
                <w:rFonts w:ascii="Arial" w:hAnsi="Arial" w:cs="Arial"/>
              </w:rPr>
            </w:pPr>
            <w:r>
              <w:rPr>
                <w:rFonts w:ascii="Arial" w:hAnsi="Arial" w:cs="Arial"/>
              </w:rPr>
              <w:lastRenderedPageBreak/>
              <w:t>Where applicable, images or media include credit line</w:t>
            </w:r>
          </w:p>
          <w:p w:rsidRPr="004B3074" w:rsidR="004B3074" w:rsidP="004B3074" w:rsidRDefault="004B3074" w14:paraId="14462969" w14:textId="77777777">
            <w:pPr>
              <w:rPr>
                <w:rFonts w:ascii="Arial" w:hAnsi="Arial" w:cs="Arial"/>
              </w:rPr>
            </w:pPr>
          </w:p>
          <w:p w:rsidR="004B3074" w:rsidP="00F266DF" w:rsidRDefault="00A43636" w14:paraId="61E9F303" w14:textId="602A5817">
            <w:pPr>
              <w:rPr>
                <w:rFonts w:ascii="Arial" w:hAnsi="Arial" w:cs="Arial"/>
              </w:rPr>
            </w:pPr>
            <w:r w:rsidRPr="00AA475F">
              <w:rPr>
                <w:rFonts w:ascii="Arial" w:hAnsi="Arial" w:cs="Arial"/>
              </w:rPr>
              <w:t>Where programmatic requirements dictate particular exemptions, standard can be adjusted. In your explanation please note where reviewers could loca</w:t>
            </w:r>
            <w:r w:rsidR="00F266DF">
              <w:rPr>
                <w:rFonts w:ascii="Arial" w:hAnsi="Arial" w:cs="Arial"/>
              </w:rPr>
              <w:t>te the programmatic requirement.</w:t>
            </w:r>
          </w:p>
          <w:p w:rsidR="00F266DF" w:rsidP="00F266DF" w:rsidRDefault="00F266DF" w14:paraId="538246F7" w14:textId="77777777">
            <w:pPr>
              <w:rPr>
                <w:rFonts w:ascii="Arial" w:hAnsi="Arial" w:cs="Arial"/>
              </w:rPr>
            </w:pPr>
          </w:p>
          <w:p w:rsidRPr="00AA475F" w:rsidR="00F266DF" w:rsidP="00F266DF" w:rsidRDefault="00F266DF" w14:paraId="141EFB5C" w14:textId="3542E222">
            <w:pPr>
              <w:rPr>
                <w:rFonts w:ascii="Arial" w:hAnsi="Arial" w:cs="Arial"/>
              </w:rPr>
            </w:pPr>
          </w:p>
        </w:tc>
        <w:tc>
          <w:tcPr>
            <w:tcW w:w="3305"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FF56D2" w:rsidR="00A43636" w:rsidP="00A43636" w:rsidRDefault="00A43636" w14:paraId="2E4790A0" w14:textId="77777777">
            <w:pPr>
              <w:rPr>
                <w:rFonts w:ascii="Arial" w:hAnsi="Arial" w:eastAsia="MS Gothic" w:cs="Arial"/>
              </w:rPr>
            </w:pPr>
            <w:r w:rsidRPr="00A43636">
              <w:rPr>
                <w:rFonts w:ascii="Arial" w:hAnsi="Arial" w:eastAsia="MS Gothic" w:cs="Arial"/>
              </w:rPr>
              <w:lastRenderedPageBreak/>
              <w:t>Course provides alternative means of access to required course content.</w:t>
            </w:r>
          </w:p>
        </w:tc>
        <w:tc>
          <w:tcPr>
            <w:tcW w:w="3625" w:type="dxa"/>
            <w:gridSpan w:val="2"/>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006B181B" w:rsidP="00A43636" w:rsidRDefault="00A43636" w14:paraId="717FBF46" w14:textId="77777777">
            <w:pPr>
              <w:rPr>
                <w:rFonts w:ascii="Arial" w:hAnsi="Arial" w:eastAsia="MS Gothic" w:cs="Arial"/>
              </w:rPr>
            </w:pPr>
            <w:r w:rsidRPr="00A43636">
              <w:rPr>
                <w:rFonts w:ascii="Arial" w:hAnsi="Arial" w:eastAsia="MS Gothic" w:cs="Arial"/>
              </w:rPr>
              <w:t>Accessible formats are available for required material throughout the course. Examples include, but are not limited to</w:t>
            </w:r>
            <w:r w:rsidR="006B181B">
              <w:rPr>
                <w:rFonts w:ascii="Arial" w:hAnsi="Arial" w:eastAsia="MS Gothic" w:cs="Arial"/>
              </w:rPr>
              <w:t>:</w:t>
            </w:r>
          </w:p>
          <w:p w:rsidR="006B181B" w:rsidP="00A43636" w:rsidRDefault="006B181B" w14:paraId="6186CF23" w14:textId="77777777">
            <w:pPr>
              <w:rPr>
                <w:rFonts w:ascii="Arial" w:hAnsi="Arial" w:eastAsia="MS Gothic" w:cs="Arial"/>
              </w:rPr>
            </w:pPr>
          </w:p>
          <w:p w:rsidR="006B181B" w:rsidP="006B181B" w:rsidRDefault="006B181B" w14:paraId="3409C495" w14:textId="77777777">
            <w:pPr>
              <w:pStyle w:val="ListParagraph"/>
              <w:numPr>
                <w:ilvl w:val="0"/>
                <w:numId w:val="14"/>
              </w:numPr>
              <w:ind w:left="271" w:hanging="180"/>
              <w:rPr>
                <w:rFonts w:ascii="Arial" w:hAnsi="Arial" w:eastAsia="MS Gothic" w:cs="Arial"/>
              </w:rPr>
            </w:pPr>
            <w:r>
              <w:rPr>
                <w:rFonts w:ascii="Arial" w:hAnsi="Arial" w:eastAsia="MS Gothic" w:cs="Arial"/>
              </w:rPr>
              <w:t>V</w:t>
            </w:r>
            <w:r w:rsidRPr="006B181B" w:rsidR="00A43636">
              <w:rPr>
                <w:rFonts w:ascii="Arial" w:hAnsi="Arial" w:eastAsia="MS Gothic" w:cs="Arial"/>
              </w:rPr>
              <w:t xml:space="preserve">ideos are closed captioned (and, may also include text transcripts) </w:t>
            </w:r>
          </w:p>
          <w:p w:rsidR="006B181B" w:rsidP="006B181B" w:rsidRDefault="006B181B" w14:paraId="5AF606F2" w14:textId="77777777">
            <w:pPr>
              <w:pStyle w:val="ListParagraph"/>
              <w:numPr>
                <w:ilvl w:val="0"/>
                <w:numId w:val="14"/>
              </w:numPr>
              <w:ind w:left="271" w:hanging="180"/>
              <w:rPr>
                <w:rFonts w:ascii="Arial" w:hAnsi="Arial" w:eastAsia="MS Gothic" w:cs="Arial"/>
              </w:rPr>
            </w:pPr>
            <w:r>
              <w:rPr>
                <w:rFonts w:ascii="Arial" w:hAnsi="Arial" w:eastAsia="MS Gothic" w:cs="Arial"/>
              </w:rPr>
              <w:t>A</w:t>
            </w:r>
            <w:r w:rsidRPr="006B181B" w:rsidR="00A43636">
              <w:rPr>
                <w:rFonts w:ascii="Arial" w:hAnsi="Arial" w:eastAsia="MS Gothic" w:cs="Arial"/>
              </w:rPr>
              <w:t xml:space="preserve">lt-tags, captioning, or long descriptions for images or audio links </w:t>
            </w:r>
          </w:p>
          <w:p w:rsidR="006B181B" w:rsidP="006B181B" w:rsidRDefault="006B181B" w14:paraId="6B725997" w14:textId="77777777">
            <w:pPr>
              <w:pStyle w:val="ListParagraph"/>
              <w:numPr>
                <w:ilvl w:val="0"/>
                <w:numId w:val="14"/>
              </w:numPr>
              <w:ind w:left="271" w:hanging="180"/>
              <w:rPr>
                <w:rFonts w:ascii="Arial" w:hAnsi="Arial" w:eastAsia="MS Gothic" w:cs="Arial"/>
              </w:rPr>
            </w:pPr>
            <w:r>
              <w:rPr>
                <w:rFonts w:ascii="Arial" w:hAnsi="Arial" w:eastAsia="MS Gothic" w:cs="Arial"/>
              </w:rPr>
              <w:t>T</w:t>
            </w:r>
            <w:r w:rsidRPr="006B181B" w:rsidR="00A43636">
              <w:rPr>
                <w:rFonts w:ascii="Arial" w:hAnsi="Arial" w:eastAsia="MS Gothic" w:cs="Arial"/>
              </w:rPr>
              <w:t xml:space="preserve">ranscripts for audio </w:t>
            </w:r>
          </w:p>
          <w:p w:rsidR="006B181B" w:rsidP="006B181B" w:rsidRDefault="00A43636" w14:paraId="7A1AA883" w14:textId="77777777">
            <w:pPr>
              <w:pStyle w:val="ListParagraph"/>
              <w:numPr>
                <w:ilvl w:val="0"/>
                <w:numId w:val="14"/>
              </w:numPr>
              <w:ind w:left="271" w:hanging="180"/>
              <w:rPr>
                <w:rFonts w:ascii="Arial" w:hAnsi="Arial" w:eastAsia="MS Gothic" w:cs="Arial"/>
              </w:rPr>
            </w:pPr>
            <w:r w:rsidRPr="006B181B">
              <w:rPr>
                <w:rFonts w:ascii="Arial" w:hAnsi="Arial" w:eastAsia="MS Gothic" w:cs="Arial"/>
              </w:rPr>
              <w:t xml:space="preserve">PDFs are text character recognizable or OCR compliant </w:t>
            </w:r>
          </w:p>
          <w:p w:rsidR="006B181B" w:rsidP="006B181B" w:rsidRDefault="006B181B" w14:paraId="250CB900" w14:textId="77777777">
            <w:pPr>
              <w:pStyle w:val="ListParagraph"/>
              <w:numPr>
                <w:ilvl w:val="0"/>
                <w:numId w:val="14"/>
              </w:numPr>
              <w:ind w:left="271" w:hanging="180"/>
              <w:rPr>
                <w:rFonts w:ascii="Arial" w:hAnsi="Arial" w:eastAsia="MS Gothic" w:cs="Arial"/>
              </w:rPr>
            </w:pPr>
            <w:r>
              <w:rPr>
                <w:rFonts w:ascii="Arial" w:hAnsi="Arial" w:eastAsia="MS Gothic" w:cs="Arial"/>
              </w:rPr>
              <w:t>C</w:t>
            </w:r>
            <w:r w:rsidRPr="006B181B" w:rsidR="00A43636">
              <w:rPr>
                <w:rFonts w:ascii="Arial" w:hAnsi="Arial" w:eastAsia="MS Gothic" w:cs="Arial"/>
              </w:rPr>
              <w:t xml:space="preserve">olor is not used as the sole formatting tool to differentiate important information in the course </w:t>
            </w:r>
          </w:p>
          <w:p w:rsidR="00A43636" w:rsidP="006B181B" w:rsidRDefault="006B181B" w14:paraId="192B7FE2" w14:textId="11EB836A">
            <w:pPr>
              <w:pStyle w:val="ListParagraph"/>
              <w:numPr>
                <w:ilvl w:val="0"/>
                <w:numId w:val="14"/>
              </w:numPr>
              <w:ind w:left="271" w:hanging="180"/>
              <w:rPr>
                <w:rFonts w:ascii="Arial" w:hAnsi="Arial" w:eastAsia="MS Gothic" w:cs="Arial"/>
              </w:rPr>
            </w:pPr>
            <w:r>
              <w:rPr>
                <w:rFonts w:ascii="Arial" w:hAnsi="Arial" w:eastAsia="MS Gothic" w:cs="Arial"/>
              </w:rPr>
              <w:t>T</w:t>
            </w:r>
            <w:r w:rsidRPr="006B181B" w:rsidR="00A43636">
              <w:rPr>
                <w:rFonts w:ascii="Arial" w:hAnsi="Arial" w:eastAsia="MS Gothic" w:cs="Arial"/>
              </w:rPr>
              <w:t>ables have column/row headings.</w:t>
            </w:r>
          </w:p>
          <w:p w:rsidRPr="006B181B" w:rsidR="000879DE" w:rsidP="006B181B" w:rsidRDefault="000879DE" w14:paraId="131D2CE9" w14:textId="388C2DB1">
            <w:pPr>
              <w:pStyle w:val="ListParagraph"/>
              <w:numPr>
                <w:ilvl w:val="0"/>
                <w:numId w:val="14"/>
              </w:numPr>
              <w:ind w:left="271" w:hanging="180"/>
              <w:rPr>
                <w:rFonts w:ascii="Arial" w:hAnsi="Arial" w:eastAsia="MS Gothic" w:cs="Arial"/>
              </w:rPr>
            </w:pPr>
            <w:proofErr w:type="spellStart"/>
            <w:r>
              <w:rPr>
                <w:rFonts w:ascii="Arial" w:hAnsi="Arial" w:eastAsia="MS Gothic" w:cs="Arial"/>
              </w:rPr>
              <w:t>Weblinks</w:t>
            </w:r>
            <w:proofErr w:type="spellEnd"/>
            <w:r>
              <w:rPr>
                <w:rFonts w:ascii="Arial" w:hAnsi="Arial" w:eastAsia="MS Gothic" w:cs="Arial"/>
              </w:rPr>
              <w:t xml:space="preserve"> use descriptive text</w:t>
            </w:r>
          </w:p>
          <w:p w:rsidRPr="00A43636" w:rsidR="004B3074" w:rsidP="00A43636" w:rsidRDefault="004B3074" w14:paraId="207553B1" w14:textId="0827191F">
            <w:pPr>
              <w:rPr>
                <w:rFonts w:ascii="Arial" w:hAnsi="Arial" w:eastAsia="MS Gothic" w:cs="Arial"/>
              </w:rPr>
            </w:pPr>
          </w:p>
          <w:p w:rsidRPr="00FF56D2" w:rsidR="00A43636" w:rsidP="00A43636" w:rsidRDefault="00A43636" w14:paraId="3464244B" w14:textId="1D519EDF">
            <w:pPr>
              <w:rPr>
                <w:rFonts w:ascii="Arial" w:hAnsi="Arial" w:eastAsia="MS Gothic" w:cs="Arial"/>
              </w:rPr>
            </w:pPr>
            <w:r w:rsidRPr="00A43636">
              <w:rPr>
                <w:rFonts w:ascii="Arial" w:hAnsi="Arial" w:eastAsia="MS Gothic" w:cs="Arial"/>
              </w:rPr>
              <w:t xml:space="preserve">Where programmatic requirements dictate particular exemptions, </w:t>
            </w:r>
            <w:r w:rsidRPr="00A43636">
              <w:rPr>
                <w:rFonts w:ascii="Arial" w:hAnsi="Arial" w:eastAsia="MS Gothic" w:cs="Arial"/>
              </w:rPr>
              <w:lastRenderedPageBreak/>
              <w:t>standard can be adjusted. In your explanation please note where reviewers could locat</w:t>
            </w:r>
            <w:r w:rsidR="00393FB0">
              <w:rPr>
                <w:rFonts w:ascii="Arial" w:hAnsi="Arial" w:eastAsia="MS Gothic" w:cs="Arial"/>
              </w:rPr>
              <w:t>e the programmatic requirement.</w:t>
            </w:r>
          </w:p>
        </w:tc>
      </w:tr>
      <w:tr w:rsidRPr="00FF56D2" w:rsidR="00A43636" w:rsidTr="003F0B3C" w14:paraId="0A21A1F7" w14:textId="77777777">
        <w:trPr>
          <w:trHeight w:val="503"/>
        </w:trPr>
        <w:tc>
          <w:tcPr>
            <w:tcW w:w="1440" w:type="dxa"/>
            <w:vMerge/>
            <w:tcBorders>
              <w:left w:val="single" w:color="auto" w:sz="24" w:space="0"/>
            </w:tcBorders>
          </w:tcPr>
          <w:p w:rsidR="00A43636" w:rsidP="00A43636" w:rsidRDefault="00A43636" w14:paraId="722B00AE" w14:textId="77777777">
            <w:pPr>
              <w:rPr>
                <w:rFonts w:ascii="Arial" w:hAnsi="Arial" w:cs="Arial"/>
              </w:rPr>
            </w:pPr>
          </w:p>
        </w:tc>
        <w:tc>
          <w:tcPr>
            <w:tcW w:w="6300" w:type="dxa"/>
            <w:gridSpan w:val="3"/>
            <w:tcBorders>
              <w:top w:val="single" w:color="auto" w:sz="4" w:space="0"/>
              <w:bottom w:val="nil"/>
              <w:right w:val="single" w:color="auto" w:sz="24" w:space="0"/>
            </w:tcBorders>
          </w:tcPr>
          <w:p w:rsidR="00A43636" w:rsidP="005F0A42" w:rsidRDefault="00A43636" w14:paraId="785DB40F" w14:textId="77777777">
            <w:pPr>
              <w:rPr>
                <w:rFonts w:ascii="Arial" w:hAnsi="Arial" w:cs="Arial"/>
              </w:rPr>
            </w:pPr>
            <w:r w:rsidRPr="007F40E0">
              <w:rPr>
                <w:rFonts w:ascii="Arial" w:hAnsi="Arial" w:cs="Arial"/>
                <w:b/>
              </w:rPr>
              <w:t>Best Practice Evidence</w:t>
            </w:r>
            <w:r w:rsidRPr="0041360F">
              <w:rPr>
                <w:rFonts w:ascii="Arial" w:hAnsi="Arial" w:cs="Arial"/>
              </w:rPr>
              <w:t>:</w:t>
            </w:r>
            <w:r w:rsidRPr="0041360F" w:rsidR="00991A35">
              <w:rPr>
                <w:rFonts w:ascii="Arial" w:hAnsi="Arial" w:cs="Arial"/>
              </w:rPr>
              <w:t xml:space="preserve">  </w:t>
            </w:r>
          </w:p>
          <w:p w:rsidRPr="00991A35" w:rsidR="004B3074" w:rsidP="005F0A42" w:rsidRDefault="004B3074" w14:paraId="54E11D2A" w14:textId="129F303B">
            <w:pPr>
              <w:rPr>
                <w:rFonts w:ascii="Arial" w:hAnsi="Arial" w:cs="Arial"/>
              </w:rPr>
            </w:pPr>
          </w:p>
        </w:tc>
        <w:tc>
          <w:tcPr>
            <w:tcW w:w="6930" w:type="dxa"/>
            <w:gridSpan w:val="3"/>
            <w:tcBorders>
              <w:top w:val="single" w:color="auto" w:sz="4" w:space="0"/>
              <w:left w:val="single" w:color="auto" w:sz="24" w:space="0"/>
              <w:bottom w:val="nil"/>
              <w:right w:val="single" w:color="auto" w:sz="24" w:space="0"/>
            </w:tcBorders>
          </w:tcPr>
          <w:p w:rsidRPr="00991A35" w:rsidR="00A43636" w:rsidP="005F0A42" w:rsidRDefault="00A43636" w14:paraId="31126E5D" w14:textId="0ACC0C47">
            <w:pPr>
              <w:rPr>
                <w:rFonts w:ascii="Arial" w:hAnsi="Arial" w:eastAsia="MS Gothic" w:cs="Arial"/>
              </w:rPr>
            </w:pPr>
            <w:r>
              <w:rPr>
                <w:rFonts w:ascii="Arial" w:hAnsi="Arial" w:cs="Arial"/>
                <w:b/>
              </w:rPr>
              <w:t>Accomplished</w:t>
            </w:r>
            <w:r w:rsidRPr="007F40E0">
              <w:rPr>
                <w:rFonts w:ascii="Arial" w:hAnsi="Arial" w:cs="Arial"/>
                <w:b/>
              </w:rPr>
              <w:t xml:space="preserve"> Evidence</w:t>
            </w:r>
            <w:r w:rsidRPr="0041360F">
              <w:rPr>
                <w:rFonts w:ascii="Arial" w:hAnsi="Arial" w:cs="Arial"/>
              </w:rPr>
              <w:t>:</w:t>
            </w:r>
            <w:r w:rsidRPr="0041360F" w:rsidR="00991A35">
              <w:rPr>
                <w:rFonts w:ascii="Arial" w:hAnsi="Arial" w:cs="Arial"/>
              </w:rPr>
              <w:t xml:space="preserve">  </w:t>
            </w:r>
          </w:p>
        </w:tc>
      </w:tr>
      <w:tr w:rsidRPr="00FF56D2" w:rsidR="00A43636" w:rsidTr="001647FE" w14:paraId="1C7B5834" w14:textId="77777777">
        <w:tc>
          <w:tcPr>
            <w:tcW w:w="1440" w:type="dxa"/>
            <w:vMerge/>
            <w:tcBorders>
              <w:left w:val="single" w:color="auto" w:sz="24" w:space="0"/>
              <w:bottom w:val="single" w:color="auto" w:sz="4" w:space="0"/>
            </w:tcBorders>
          </w:tcPr>
          <w:p w:rsidR="00A43636" w:rsidP="00A43636" w:rsidRDefault="00A43636" w14:paraId="2DE403A5" w14:textId="77777777">
            <w:pPr>
              <w:rPr>
                <w:rFonts w:ascii="Arial" w:hAnsi="Arial" w:cs="Arial"/>
              </w:rPr>
            </w:pPr>
          </w:p>
        </w:tc>
        <w:tc>
          <w:tcPr>
            <w:tcW w:w="6300" w:type="dxa"/>
            <w:gridSpan w:val="3"/>
            <w:tcBorders>
              <w:top w:val="nil"/>
              <w:bottom w:val="single" w:color="auto" w:sz="4" w:space="0"/>
              <w:right w:val="single" w:color="auto" w:sz="24" w:space="0"/>
            </w:tcBorders>
          </w:tcPr>
          <w:p w:rsidRPr="007F40E0" w:rsidR="00A43636" w:rsidP="00A43636" w:rsidRDefault="002D2967" w14:paraId="736C3520" w14:textId="5F59C86B">
            <w:pPr>
              <w:jc w:val="right"/>
              <w:rPr>
                <w:rFonts w:ascii="Arial" w:hAnsi="Arial" w:cs="Arial"/>
                <w:b/>
              </w:rPr>
            </w:pPr>
            <w:sdt>
              <w:sdtPr>
                <w:rPr>
                  <w:rFonts w:ascii="Arial" w:hAnsi="Arial" w:cs="Arial"/>
                </w:rPr>
                <w:id w:val="199837089"/>
                <w14:checkbox>
                  <w14:checked w14:val="0"/>
                  <w14:checkedState w14:val="2612" w14:font="MS Gothic"/>
                  <w14:uncheckedState w14:val="2610" w14:font="MS Gothic"/>
                </w14:checkbox>
              </w:sdtPr>
              <w:sdtContent>
                <w:r w:rsidR="00726255">
                  <w:rPr>
                    <w:rFonts w:hint="eastAsia" w:ascii="MS Gothic" w:hAnsi="MS Gothic" w:eastAsia="MS Gothic" w:cs="Arial"/>
                  </w:rPr>
                  <w:t>☐</w:t>
                </w:r>
              </w:sdtContent>
            </w:sdt>
            <w:r w:rsidRPr="00AA475F" w:rsidR="00A43636">
              <w:rPr>
                <w:rFonts w:ascii="Arial" w:hAnsi="Arial" w:cs="Arial"/>
              </w:rPr>
              <w:t xml:space="preserve"> </w:t>
            </w:r>
            <w:r w:rsidRPr="0077520E" w:rsidR="00A43636">
              <w:rPr>
                <w:rFonts w:ascii="Arial" w:hAnsi="Arial" w:cs="Arial"/>
                <w:b/>
              </w:rPr>
              <w:t>Met</w:t>
            </w:r>
            <w:r w:rsidRPr="00AA475F" w:rsidR="00A43636">
              <w:rPr>
                <w:rFonts w:ascii="Arial" w:hAnsi="Arial" w:cs="Arial"/>
              </w:rPr>
              <w:t xml:space="preserve">   </w:t>
            </w:r>
            <w:sdt>
              <w:sdtPr>
                <w:rPr>
                  <w:rFonts w:ascii="Arial" w:hAnsi="Arial" w:cs="Arial"/>
                </w:rPr>
                <w:id w:val="2143919095"/>
                <w14:checkbox>
                  <w14:checked w14:val="0"/>
                  <w14:checkedState w14:val="2612" w14:font="MS Gothic"/>
                  <w14:uncheckedState w14:val="2610" w14:font="MS Gothic"/>
                </w14:checkbox>
              </w:sdtPr>
              <w:sdtContent>
                <w:r w:rsidRPr="00AA475F" w:rsidR="00A43636">
                  <w:rPr>
                    <w:rFonts w:ascii="Segoe UI Symbol" w:hAnsi="Segoe UI Symbol" w:cs="Segoe UI Symbol"/>
                  </w:rPr>
                  <w:t>☐</w:t>
                </w:r>
              </w:sdtContent>
            </w:sdt>
            <w:r w:rsidRPr="00AA475F" w:rsidR="00A43636">
              <w:rPr>
                <w:rFonts w:ascii="Arial" w:hAnsi="Arial" w:cs="Arial"/>
              </w:rPr>
              <w:t xml:space="preserve"> </w:t>
            </w:r>
            <w:r w:rsidRPr="0077520E" w:rsidR="00A43636">
              <w:rPr>
                <w:rFonts w:ascii="Arial" w:hAnsi="Arial" w:cs="Arial"/>
                <w:b/>
              </w:rPr>
              <w:t>Not Met</w:t>
            </w:r>
          </w:p>
        </w:tc>
        <w:tc>
          <w:tcPr>
            <w:tcW w:w="6930" w:type="dxa"/>
            <w:gridSpan w:val="3"/>
            <w:tcBorders>
              <w:top w:val="nil"/>
              <w:left w:val="single" w:color="auto" w:sz="24" w:space="0"/>
              <w:bottom w:val="single" w:color="auto" w:sz="4" w:space="0"/>
              <w:right w:val="single" w:color="auto" w:sz="24" w:space="0"/>
            </w:tcBorders>
          </w:tcPr>
          <w:p w:rsidR="00A43636" w:rsidP="00A43636" w:rsidRDefault="002D2967" w14:paraId="770AFC06" w14:textId="77777777">
            <w:pPr>
              <w:jc w:val="right"/>
              <w:rPr>
                <w:rFonts w:ascii="Arial" w:hAnsi="Arial" w:cs="Arial"/>
                <w:b/>
              </w:rPr>
            </w:pPr>
            <w:sdt>
              <w:sdtPr>
                <w:rPr>
                  <w:rFonts w:ascii="Arial" w:hAnsi="Arial" w:cs="Arial"/>
                </w:rPr>
                <w:id w:val="-1003052745"/>
                <w14:checkbox>
                  <w14:checked w14:val="0"/>
                  <w14:checkedState w14:val="2612" w14:font="MS Gothic"/>
                  <w14:uncheckedState w14:val="2610" w14:font="MS Gothic"/>
                </w14:checkbox>
              </w:sdtPr>
              <w:sdtContent>
                <w:r w:rsidR="00A43636">
                  <w:rPr>
                    <w:rFonts w:hint="eastAsia" w:ascii="MS Gothic" w:hAnsi="MS Gothic" w:eastAsia="MS Gothic" w:cs="Arial"/>
                  </w:rPr>
                  <w:t>☐</w:t>
                </w:r>
              </w:sdtContent>
            </w:sdt>
            <w:r w:rsidRPr="00AA475F" w:rsidR="00A43636">
              <w:rPr>
                <w:rFonts w:ascii="Arial" w:hAnsi="Arial" w:cs="Arial"/>
              </w:rPr>
              <w:t xml:space="preserve"> </w:t>
            </w:r>
            <w:r w:rsidRPr="0077520E" w:rsidR="00A43636">
              <w:rPr>
                <w:rFonts w:ascii="Arial" w:hAnsi="Arial" w:cs="Arial"/>
                <w:b/>
              </w:rPr>
              <w:t>Met</w:t>
            </w:r>
            <w:r w:rsidRPr="00AA475F" w:rsidR="00A43636">
              <w:rPr>
                <w:rFonts w:ascii="Arial" w:hAnsi="Arial" w:cs="Arial"/>
              </w:rPr>
              <w:t xml:space="preserve">   </w:t>
            </w:r>
            <w:sdt>
              <w:sdtPr>
                <w:rPr>
                  <w:rFonts w:ascii="Arial" w:hAnsi="Arial" w:cs="Arial"/>
                </w:rPr>
                <w:id w:val="524452208"/>
                <w14:checkbox>
                  <w14:checked w14:val="0"/>
                  <w14:checkedState w14:val="2612" w14:font="MS Gothic"/>
                  <w14:uncheckedState w14:val="2610" w14:font="MS Gothic"/>
                </w14:checkbox>
              </w:sdtPr>
              <w:sdtContent>
                <w:r w:rsidRPr="00AA475F" w:rsidR="00A43636">
                  <w:rPr>
                    <w:rFonts w:ascii="Segoe UI Symbol" w:hAnsi="Segoe UI Symbol" w:cs="Segoe UI Symbol"/>
                  </w:rPr>
                  <w:t>☐</w:t>
                </w:r>
              </w:sdtContent>
            </w:sdt>
            <w:r w:rsidRPr="00AA475F" w:rsidR="00A43636">
              <w:rPr>
                <w:rFonts w:ascii="Arial" w:hAnsi="Arial" w:cs="Arial"/>
              </w:rPr>
              <w:t xml:space="preserve"> </w:t>
            </w:r>
            <w:r w:rsidRPr="0077520E" w:rsidR="00A43636">
              <w:rPr>
                <w:rFonts w:ascii="Arial" w:hAnsi="Arial" w:cs="Arial"/>
                <w:b/>
              </w:rPr>
              <w:t>Not Met</w:t>
            </w:r>
          </w:p>
        </w:tc>
      </w:tr>
      <w:tr w:rsidRPr="00FF56D2" w:rsidR="00A43636" w:rsidTr="00F97C74" w14:paraId="0F163D5B" w14:textId="77777777">
        <w:trPr>
          <w:trHeight w:val="502"/>
        </w:trPr>
        <w:tc>
          <w:tcPr>
            <w:tcW w:w="1440" w:type="dxa"/>
            <w:vMerge w:val="restart"/>
            <w:tcBorders>
              <w:top w:val="single" w:color="auto" w:sz="4" w:space="0"/>
              <w:left w:val="single" w:color="auto" w:sz="24" w:space="0"/>
            </w:tcBorders>
            <w:shd w:val="clear" w:color="auto" w:fill="F2F2F2" w:themeFill="background1" w:themeFillShade="F2"/>
          </w:tcPr>
          <w:p w:rsidR="00A43636" w:rsidP="00A43636" w:rsidRDefault="00A43636" w14:paraId="6088EF4E" w14:textId="77777777">
            <w:pPr>
              <w:rPr>
                <w:rFonts w:ascii="Arial" w:hAnsi="Arial" w:cs="Arial"/>
              </w:rPr>
            </w:pPr>
            <w:r>
              <w:rPr>
                <w:rFonts w:ascii="Arial" w:hAnsi="Arial" w:cs="Arial"/>
              </w:rPr>
              <w:t>1D3</w:t>
            </w:r>
          </w:p>
        </w:tc>
        <w:tc>
          <w:tcPr>
            <w:tcW w:w="3215" w:type="dxa"/>
            <w:tcBorders>
              <w:top w:val="single" w:color="auto" w:sz="4" w:space="0"/>
              <w:bottom w:val="single" w:color="auto" w:sz="4" w:space="0"/>
              <w:right w:val="single" w:color="auto" w:sz="4" w:space="0"/>
            </w:tcBorders>
            <w:shd w:val="clear" w:color="auto" w:fill="F2F2F2" w:themeFill="background1" w:themeFillShade="F2"/>
          </w:tcPr>
          <w:p w:rsidRPr="00AA475F" w:rsidR="00A43636" w:rsidP="00A43636" w:rsidRDefault="00A43636" w14:paraId="684EEE07" w14:textId="676474BB">
            <w:pPr>
              <w:rPr>
                <w:rFonts w:ascii="Arial" w:hAnsi="Arial" w:cs="Arial"/>
              </w:rPr>
            </w:pPr>
            <w:r w:rsidRPr="00AA475F">
              <w:rPr>
                <w:rFonts w:ascii="Arial" w:hAnsi="Arial" w:cs="Arial"/>
              </w:rPr>
              <w:t xml:space="preserve">Quality of course design and multimedia is consistent throughout the </w:t>
            </w:r>
            <w:r w:rsidRPr="00EE1441">
              <w:rPr>
                <w:rFonts w:ascii="Arial" w:hAnsi="Arial" w:cs="Arial"/>
              </w:rPr>
              <w:t>course</w:t>
            </w:r>
            <w:r w:rsidRPr="00EE1441" w:rsidR="00EE1441">
              <w:rPr>
                <w:rFonts w:ascii="Arial" w:hAnsi="Arial" w:cs="Arial"/>
              </w:rPr>
              <w:t xml:space="preserve"> </w:t>
            </w:r>
            <w:r w:rsidRPr="00EE1441" w:rsidR="00927E08">
              <w:rPr>
                <w:rFonts w:ascii="Arial" w:hAnsi="Arial" w:cs="Arial"/>
              </w:rPr>
              <w:t>and</w:t>
            </w:r>
            <w:r w:rsidR="00927E08">
              <w:rPr>
                <w:rFonts w:ascii="Arial" w:hAnsi="Arial" w:cs="Arial"/>
              </w:rPr>
              <w:t xml:space="preserve"> </w:t>
            </w:r>
            <w:r w:rsidRPr="00AA475F">
              <w:rPr>
                <w:rFonts w:ascii="Arial" w:hAnsi="Arial" w:cs="Arial"/>
              </w:rPr>
              <w:t>facilitates readability and ease of use. [QM 8.2 and QM 8.5]</w:t>
            </w:r>
          </w:p>
        </w:tc>
        <w:tc>
          <w:tcPr>
            <w:tcW w:w="3085" w:type="dxa"/>
            <w:gridSpan w:val="2"/>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AA475F" w:rsidR="00A43636" w:rsidP="00A43636" w:rsidRDefault="00A43636" w14:paraId="5DC235A3" w14:textId="77777777">
            <w:pPr>
              <w:rPr>
                <w:rFonts w:ascii="Arial" w:hAnsi="Arial" w:cs="Arial"/>
              </w:rPr>
            </w:pPr>
            <w:r w:rsidRPr="00AA475F">
              <w:rPr>
                <w:rFonts w:ascii="Arial" w:hAnsi="Arial" w:cs="Arial"/>
              </w:rPr>
              <w:t xml:space="preserve">Students have access to course information through multiple formats to enhance their engagement and learning. </w:t>
            </w:r>
          </w:p>
          <w:p w:rsidRPr="00AA475F" w:rsidR="00A43636" w:rsidP="00A43636" w:rsidRDefault="00A43636" w14:paraId="62431CDC" w14:textId="77777777">
            <w:pPr>
              <w:rPr>
                <w:rFonts w:ascii="Arial" w:hAnsi="Arial" w:cs="Arial"/>
              </w:rPr>
            </w:pPr>
          </w:p>
          <w:p w:rsidR="00A43636" w:rsidP="006B181B" w:rsidRDefault="00A43636" w14:paraId="20BFEDBC" w14:textId="3A0A8164">
            <w:pPr>
              <w:pStyle w:val="ListParagraph"/>
              <w:numPr>
                <w:ilvl w:val="0"/>
                <w:numId w:val="15"/>
              </w:numPr>
              <w:ind w:left="226" w:hanging="180"/>
              <w:rPr>
                <w:rFonts w:ascii="Arial" w:hAnsi="Arial" w:cs="Arial"/>
              </w:rPr>
            </w:pPr>
            <w:r w:rsidRPr="006B181B">
              <w:rPr>
                <w:rFonts w:ascii="Arial" w:hAnsi="Arial" w:cs="Arial"/>
              </w:rPr>
              <w:t>Pages have adequate white space, use appropriate font size and style, and use headings appropriately to help chunk information.</w:t>
            </w:r>
          </w:p>
          <w:p w:rsidR="00A43636" w:rsidP="006B181B" w:rsidRDefault="00A43636" w14:paraId="09D38E64" w14:textId="3513AF57">
            <w:pPr>
              <w:pStyle w:val="ListParagraph"/>
              <w:numPr>
                <w:ilvl w:val="0"/>
                <w:numId w:val="15"/>
              </w:numPr>
              <w:ind w:left="226" w:hanging="180"/>
              <w:rPr>
                <w:rFonts w:ascii="Arial" w:hAnsi="Arial" w:cs="Arial"/>
              </w:rPr>
            </w:pPr>
            <w:r w:rsidRPr="006B181B">
              <w:rPr>
                <w:rFonts w:ascii="Arial" w:hAnsi="Arial" w:cs="Arial"/>
              </w:rPr>
              <w:t>Videos use web standard resolution, clear audio, length of video is appropriate for its learning purpose (4 - 7 minutes max length is generally preferred).</w:t>
            </w:r>
          </w:p>
          <w:p w:rsidR="00A43636" w:rsidP="006B181B" w:rsidRDefault="00A43636" w14:paraId="1DC5EB1C" w14:textId="63A7FEE8">
            <w:pPr>
              <w:pStyle w:val="ListParagraph"/>
              <w:numPr>
                <w:ilvl w:val="0"/>
                <w:numId w:val="15"/>
              </w:numPr>
              <w:ind w:left="226" w:hanging="180"/>
              <w:rPr>
                <w:rFonts w:ascii="Arial" w:hAnsi="Arial" w:cs="Arial"/>
              </w:rPr>
            </w:pPr>
            <w:r w:rsidRPr="006B181B">
              <w:rPr>
                <w:rFonts w:ascii="Arial" w:hAnsi="Arial" w:cs="Arial"/>
              </w:rPr>
              <w:t>If you have a video longer than 7 minutes, please explain in your comments why it is longer.  If you use pop-up questions or guided notes, please indicate this in your comments.</w:t>
            </w:r>
          </w:p>
          <w:p w:rsidRPr="004B3074" w:rsidR="004B3074" w:rsidP="00F266DF" w:rsidRDefault="00A43636" w14:paraId="4DC6CD99" w14:textId="3404AE3F">
            <w:pPr>
              <w:pStyle w:val="ListParagraph"/>
              <w:numPr>
                <w:ilvl w:val="0"/>
                <w:numId w:val="15"/>
              </w:numPr>
              <w:ind w:left="226" w:hanging="180"/>
              <w:rPr>
                <w:rFonts w:ascii="Arial" w:hAnsi="Arial" w:cs="Arial"/>
              </w:rPr>
            </w:pPr>
            <w:r w:rsidRPr="00F266DF">
              <w:rPr>
                <w:rFonts w:ascii="Arial" w:hAnsi="Arial" w:cs="Arial"/>
              </w:rPr>
              <w:lastRenderedPageBreak/>
              <w:t xml:space="preserve">Graphics and animation are chosen to improve clarity and understanding, and </w:t>
            </w:r>
            <w:r w:rsidRPr="00F266DF" w:rsidR="00927E08">
              <w:rPr>
                <w:rFonts w:ascii="Arial" w:hAnsi="Arial" w:cs="Arial"/>
              </w:rPr>
              <w:t xml:space="preserve">to </w:t>
            </w:r>
            <w:r w:rsidRPr="00F266DF">
              <w:rPr>
                <w:rFonts w:ascii="Arial" w:hAnsi="Arial" w:cs="Arial"/>
              </w:rPr>
              <w:t>reduce distraction.</w:t>
            </w:r>
          </w:p>
        </w:tc>
        <w:tc>
          <w:tcPr>
            <w:tcW w:w="3305"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7C1D97" w:rsidR="00A43636" w:rsidP="00A43636" w:rsidRDefault="00D46115" w14:paraId="78284D32" w14:textId="77777777">
            <w:pPr>
              <w:rPr>
                <w:rFonts w:ascii="Arial" w:hAnsi="Arial" w:eastAsia="MS Gothic" w:cs="Arial"/>
              </w:rPr>
            </w:pPr>
            <w:r w:rsidRPr="00D46115">
              <w:rPr>
                <w:rFonts w:ascii="Arial" w:hAnsi="Arial" w:eastAsia="MS Gothic" w:cs="Arial"/>
              </w:rPr>
              <w:lastRenderedPageBreak/>
              <w:t>Quality of course design and multimedia facilitate readability and ease of use.</w:t>
            </w:r>
          </w:p>
        </w:tc>
        <w:tc>
          <w:tcPr>
            <w:tcW w:w="3625" w:type="dxa"/>
            <w:gridSpan w:val="2"/>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46115" w:rsidR="00D46115" w:rsidP="00D46115" w:rsidRDefault="00D46115" w14:paraId="2B6CC1D4" w14:textId="77777777">
            <w:pPr>
              <w:rPr>
                <w:rFonts w:ascii="Arial" w:hAnsi="Arial" w:eastAsia="MS Gothic" w:cs="Arial"/>
              </w:rPr>
            </w:pPr>
            <w:r>
              <w:rPr>
                <w:rFonts w:ascii="Arial" w:hAnsi="Arial" w:eastAsia="MS Gothic" w:cs="Arial"/>
              </w:rPr>
              <w:t>Students have access to</w:t>
            </w:r>
            <w:r w:rsidRPr="00D46115">
              <w:rPr>
                <w:rFonts w:ascii="Arial" w:hAnsi="Arial" w:eastAsia="MS Gothic" w:cs="Arial"/>
              </w:rPr>
              <w:t xml:space="preserve"> course information through multiple fo</w:t>
            </w:r>
            <w:r>
              <w:rPr>
                <w:rFonts w:ascii="Arial" w:hAnsi="Arial" w:eastAsia="MS Gothic" w:cs="Arial"/>
              </w:rPr>
              <w:t>r</w:t>
            </w:r>
            <w:r w:rsidRPr="00D46115">
              <w:rPr>
                <w:rFonts w:ascii="Arial" w:hAnsi="Arial" w:eastAsia="MS Gothic" w:cs="Arial"/>
              </w:rPr>
              <w:t xml:space="preserve">mats to enhance their engagement and learning. </w:t>
            </w:r>
          </w:p>
          <w:p w:rsidRPr="00D46115" w:rsidR="00D46115" w:rsidP="00D46115" w:rsidRDefault="00D46115" w14:paraId="49E398E2" w14:textId="77777777">
            <w:pPr>
              <w:rPr>
                <w:rFonts w:ascii="Arial" w:hAnsi="Arial" w:eastAsia="MS Gothic" w:cs="Arial"/>
              </w:rPr>
            </w:pPr>
          </w:p>
          <w:p w:rsidR="00D46115" w:rsidP="006B181B" w:rsidRDefault="00D46115" w14:paraId="2AD72670" w14:textId="3DDF3AD0">
            <w:pPr>
              <w:pStyle w:val="ListParagraph"/>
              <w:numPr>
                <w:ilvl w:val="0"/>
                <w:numId w:val="16"/>
              </w:numPr>
              <w:ind w:left="271" w:hanging="180"/>
              <w:rPr>
                <w:rFonts w:ascii="Arial" w:hAnsi="Arial" w:eastAsia="MS Gothic" w:cs="Arial"/>
              </w:rPr>
            </w:pPr>
            <w:r w:rsidRPr="006B181B">
              <w:rPr>
                <w:rFonts w:ascii="Arial" w:hAnsi="Arial" w:eastAsia="MS Gothic" w:cs="Arial"/>
              </w:rPr>
              <w:t>Pages have adequate white space, use appropriate font size and style, and use headings appropriately to help chunk information.</w:t>
            </w:r>
          </w:p>
          <w:p w:rsidR="00D46115" w:rsidP="006B181B" w:rsidRDefault="00D46115" w14:paraId="43ABCACB" w14:textId="04AFA1BF">
            <w:pPr>
              <w:pStyle w:val="ListParagraph"/>
              <w:numPr>
                <w:ilvl w:val="0"/>
                <w:numId w:val="16"/>
              </w:numPr>
              <w:ind w:left="271" w:hanging="180"/>
              <w:rPr>
                <w:rFonts w:ascii="Arial" w:hAnsi="Arial" w:eastAsia="MS Gothic" w:cs="Arial"/>
              </w:rPr>
            </w:pPr>
            <w:r w:rsidRPr="006B181B">
              <w:rPr>
                <w:rFonts w:ascii="Arial" w:hAnsi="Arial" w:eastAsia="MS Gothic" w:cs="Arial"/>
              </w:rPr>
              <w:t>Videos use web standard resolution, clear audio, length of video is appropriate for its learning purpose (4 - 7 minutes max length is generally preferred).</w:t>
            </w:r>
          </w:p>
          <w:p w:rsidRPr="004B3074" w:rsidR="004B3074" w:rsidP="002D2967" w:rsidRDefault="00D46115" w14:paraId="3C182509" w14:textId="6E394059">
            <w:pPr>
              <w:pStyle w:val="ListParagraph"/>
              <w:numPr>
                <w:ilvl w:val="0"/>
                <w:numId w:val="16"/>
              </w:numPr>
              <w:ind w:left="271" w:hanging="180"/>
              <w:rPr>
                <w:rFonts w:ascii="Arial" w:hAnsi="Arial" w:eastAsia="MS Gothic" w:cs="Arial"/>
              </w:rPr>
            </w:pPr>
            <w:r w:rsidRPr="004B3074">
              <w:rPr>
                <w:rFonts w:ascii="Arial" w:hAnsi="Arial" w:eastAsia="MS Gothic" w:cs="Arial"/>
              </w:rPr>
              <w:t>If you have a video longer than 7 minutes, please explain in y</w:t>
            </w:r>
            <w:r w:rsidRPr="004B3074" w:rsidR="00EE1441">
              <w:rPr>
                <w:rFonts w:ascii="Arial" w:hAnsi="Arial" w:eastAsia="MS Gothic" w:cs="Arial"/>
              </w:rPr>
              <w:t xml:space="preserve">our comments why it is longer. </w:t>
            </w:r>
            <w:r w:rsidRPr="004B3074">
              <w:rPr>
                <w:rFonts w:ascii="Arial" w:hAnsi="Arial" w:eastAsia="MS Gothic" w:cs="Arial"/>
              </w:rPr>
              <w:t>If you use pop-up questions or guided notes, please i</w:t>
            </w:r>
            <w:r w:rsidRPr="004B3074" w:rsidR="004B3074">
              <w:rPr>
                <w:rFonts w:ascii="Arial" w:hAnsi="Arial" w:eastAsia="MS Gothic" w:cs="Arial"/>
              </w:rPr>
              <w:t>ndicate this in your comments.</w:t>
            </w:r>
          </w:p>
          <w:p w:rsidRPr="006B181B" w:rsidR="00D46115" w:rsidP="006B181B" w:rsidRDefault="004B3074" w14:paraId="309A48FB" w14:textId="443E1DF0">
            <w:pPr>
              <w:pStyle w:val="ListParagraph"/>
              <w:numPr>
                <w:ilvl w:val="0"/>
                <w:numId w:val="16"/>
              </w:numPr>
              <w:ind w:left="271" w:hanging="180"/>
              <w:rPr>
                <w:rFonts w:ascii="Arial" w:hAnsi="Arial" w:eastAsia="MS Gothic" w:cs="Arial"/>
              </w:rPr>
            </w:pPr>
            <w:r>
              <w:rPr>
                <w:rFonts w:ascii="Arial" w:hAnsi="Arial" w:eastAsia="MS Gothic" w:cs="Arial"/>
              </w:rPr>
              <w:t>G</w:t>
            </w:r>
            <w:r w:rsidRPr="006B181B" w:rsidR="00D46115">
              <w:rPr>
                <w:rFonts w:ascii="Arial" w:hAnsi="Arial" w:eastAsia="MS Gothic" w:cs="Arial"/>
              </w:rPr>
              <w:t xml:space="preserve">raphics and animation are chosen to improve clarity and </w:t>
            </w:r>
            <w:r w:rsidRPr="00EE1441" w:rsidR="00D46115">
              <w:rPr>
                <w:rFonts w:ascii="Arial" w:hAnsi="Arial" w:eastAsia="MS Gothic" w:cs="Arial"/>
              </w:rPr>
              <w:t>understanding, and</w:t>
            </w:r>
            <w:r w:rsidRPr="00EE1441" w:rsidR="00927E08">
              <w:rPr>
                <w:rFonts w:ascii="Arial" w:hAnsi="Arial" w:eastAsia="MS Gothic" w:cs="Arial"/>
              </w:rPr>
              <w:t xml:space="preserve"> to</w:t>
            </w:r>
            <w:r w:rsidRPr="00EE1441" w:rsidR="00D46115">
              <w:rPr>
                <w:rFonts w:ascii="Arial" w:hAnsi="Arial" w:eastAsia="MS Gothic" w:cs="Arial"/>
              </w:rPr>
              <w:t xml:space="preserve"> reduce distraction.</w:t>
            </w:r>
          </w:p>
          <w:p w:rsidR="00A43636" w:rsidP="00A43636" w:rsidRDefault="00A43636" w14:paraId="16287F21" w14:textId="77777777">
            <w:pPr>
              <w:rPr>
                <w:rFonts w:ascii="Arial" w:hAnsi="Arial" w:eastAsia="MS Gothic" w:cs="Arial"/>
              </w:rPr>
            </w:pPr>
          </w:p>
        </w:tc>
      </w:tr>
      <w:tr w:rsidRPr="00FF56D2" w:rsidR="00A43636" w:rsidTr="002D2967" w14:paraId="336854F0" w14:textId="77777777">
        <w:trPr>
          <w:trHeight w:val="504"/>
        </w:trPr>
        <w:tc>
          <w:tcPr>
            <w:tcW w:w="1440" w:type="dxa"/>
            <w:vMerge/>
            <w:tcBorders>
              <w:left w:val="single" w:color="auto" w:sz="24" w:space="0"/>
            </w:tcBorders>
          </w:tcPr>
          <w:p w:rsidR="00A43636" w:rsidP="00A43636" w:rsidRDefault="00A43636" w14:paraId="5BE93A62" w14:textId="77777777">
            <w:pPr>
              <w:rPr>
                <w:rFonts w:ascii="Arial" w:hAnsi="Arial" w:cs="Arial"/>
              </w:rPr>
            </w:pPr>
          </w:p>
        </w:tc>
        <w:tc>
          <w:tcPr>
            <w:tcW w:w="6300" w:type="dxa"/>
            <w:gridSpan w:val="3"/>
            <w:tcBorders>
              <w:top w:val="single" w:color="auto" w:sz="4" w:space="0"/>
              <w:bottom w:val="nil"/>
              <w:right w:val="single" w:color="auto" w:sz="24" w:space="0"/>
            </w:tcBorders>
          </w:tcPr>
          <w:p w:rsidRPr="00991A35" w:rsidR="004B3074" w:rsidP="005F0A42" w:rsidRDefault="00A43636" w14:paraId="7D34F5C7" w14:textId="5BACAC24">
            <w:pPr>
              <w:rPr>
                <w:rFonts w:ascii="Arial" w:hAnsi="Arial" w:cs="Arial"/>
              </w:rPr>
            </w:pPr>
            <w:r w:rsidRPr="007F40E0">
              <w:rPr>
                <w:rFonts w:ascii="Arial" w:hAnsi="Arial" w:cs="Arial"/>
                <w:b/>
              </w:rPr>
              <w:t>Best Practice Evidence</w:t>
            </w:r>
            <w:r w:rsidRPr="0041360F">
              <w:rPr>
                <w:rFonts w:ascii="Arial" w:hAnsi="Arial" w:cs="Arial"/>
              </w:rPr>
              <w:t>:</w:t>
            </w:r>
            <w:r w:rsidRPr="0041360F" w:rsidR="00991A35">
              <w:rPr>
                <w:rFonts w:ascii="Arial" w:hAnsi="Arial" w:cs="Arial"/>
              </w:rPr>
              <w:t xml:space="preserve">  </w:t>
            </w:r>
          </w:p>
        </w:tc>
        <w:tc>
          <w:tcPr>
            <w:tcW w:w="6930" w:type="dxa"/>
            <w:gridSpan w:val="3"/>
            <w:tcBorders>
              <w:top w:val="single" w:color="auto" w:sz="4" w:space="0"/>
              <w:left w:val="single" w:color="auto" w:sz="24" w:space="0"/>
              <w:bottom w:val="nil"/>
              <w:right w:val="single" w:color="auto" w:sz="24" w:space="0"/>
            </w:tcBorders>
          </w:tcPr>
          <w:p w:rsidR="004B3074" w:rsidP="005F0A42" w:rsidRDefault="00A43636" w14:paraId="2F94B180" w14:textId="77777777">
            <w:pPr>
              <w:rPr>
                <w:rFonts w:ascii="Arial" w:hAnsi="Arial" w:cs="Arial"/>
              </w:rPr>
            </w:pPr>
            <w:r>
              <w:rPr>
                <w:rFonts w:ascii="Arial" w:hAnsi="Arial" w:cs="Arial"/>
                <w:b/>
              </w:rPr>
              <w:t>Accomplished</w:t>
            </w:r>
            <w:r w:rsidRPr="007F40E0">
              <w:rPr>
                <w:rFonts w:ascii="Arial" w:hAnsi="Arial" w:cs="Arial"/>
                <w:b/>
              </w:rPr>
              <w:t xml:space="preserve"> Evidence</w:t>
            </w:r>
            <w:r w:rsidRPr="0041360F">
              <w:rPr>
                <w:rFonts w:ascii="Arial" w:hAnsi="Arial" w:cs="Arial"/>
              </w:rPr>
              <w:t>:</w:t>
            </w:r>
            <w:r w:rsidRPr="0041360F" w:rsidR="00991A35">
              <w:rPr>
                <w:rFonts w:ascii="Arial" w:hAnsi="Arial" w:cs="Arial"/>
              </w:rPr>
              <w:t xml:space="preserve"> </w:t>
            </w:r>
          </w:p>
          <w:p w:rsidRPr="00991A35" w:rsidR="00A43636" w:rsidP="005F0A42" w:rsidRDefault="00A43636" w14:paraId="4F904CB7" w14:textId="13DB76DA">
            <w:pPr>
              <w:rPr>
                <w:rFonts w:ascii="Arial" w:hAnsi="Arial" w:eastAsia="MS Gothic" w:cs="Arial"/>
              </w:rPr>
            </w:pPr>
          </w:p>
        </w:tc>
      </w:tr>
      <w:tr w:rsidR="00A43636" w:rsidTr="001647FE" w14:paraId="01E7EEFF" w14:textId="77777777">
        <w:tc>
          <w:tcPr>
            <w:tcW w:w="1440" w:type="dxa"/>
            <w:vMerge/>
            <w:tcBorders>
              <w:left w:val="single" w:color="auto" w:sz="24" w:space="0"/>
              <w:bottom w:val="single" w:color="auto" w:sz="24" w:space="0"/>
            </w:tcBorders>
          </w:tcPr>
          <w:p w:rsidR="00A43636" w:rsidP="00A43636" w:rsidRDefault="00A43636" w14:paraId="06971CD3" w14:textId="77777777">
            <w:pPr>
              <w:rPr>
                <w:rFonts w:ascii="Arial" w:hAnsi="Arial" w:cs="Arial"/>
              </w:rPr>
            </w:pPr>
          </w:p>
        </w:tc>
        <w:tc>
          <w:tcPr>
            <w:tcW w:w="6300" w:type="dxa"/>
            <w:gridSpan w:val="3"/>
            <w:tcBorders>
              <w:top w:val="nil"/>
              <w:bottom w:val="single" w:color="auto" w:sz="24" w:space="0"/>
              <w:right w:val="single" w:color="auto" w:sz="24" w:space="0"/>
            </w:tcBorders>
          </w:tcPr>
          <w:p w:rsidRPr="007F40E0" w:rsidR="00A43636" w:rsidP="00A43636" w:rsidRDefault="002D2967" w14:paraId="6BA7DB36" w14:textId="00C63548">
            <w:pPr>
              <w:jc w:val="right"/>
              <w:rPr>
                <w:rFonts w:ascii="Arial" w:hAnsi="Arial" w:cs="Arial"/>
                <w:b/>
              </w:rPr>
            </w:pPr>
            <w:sdt>
              <w:sdtPr>
                <w:rPr>
                  <w:rFonts w:ascii="Arial" w:hAnsi="Arial" w:cs="Arial"/>
                </w:rPr>
                <w:id w:val="260803165"/>
                <w14:checkbox>
                  <w14:checked w14:val="0"/>
                  <w14:checkedState w14:val="2612" w14:font="MS Gothic"/>
                  <w14:uncheckedState w14:val="2610" w14:font="MS Gothic"/>
                </w14:checkbox>
              </w:sdtPr>
              <w:sdtContent>
                <w:r w:rsidR="003F0B3C">
                  <w:rPr>
                    <w:rFonts w:hint="eastAsia" w:ascii="MS Gothic" w:hAnsi="MS Gothic" w:eastAsia="MS Gothic" w:cs="Arial"/>
                  </w:rPr>
                  <w:t>☐</w:t>
                </w:r>
              </w:sdtContent>
            </w:sdt>
            <w:r w:rsidRPr="00AA475F" w:rsidR="00A43636">
              <w:rPr>
                <w:rFonts w:ascii="Arial" w:hAnsi="Arial" w:cs="Arial"/>
              </w:rPr>
              <w:t xml:space="preserve"> </w:t>
            </w:r>
            <w:r w:rsidRPr="0077520E" w:rsidR="00A43636">
              <w:rPr>
                <w:rFonts w:ascii="Arial" w:hAnsi="Arial" w:cs="Arial"/>
                <w:b/>
              </w:rPr>
              <w:t>Met</w:t>
            </w:r>
            <w:r w:rsidRPr="00AA475F" w:rsidR="00A43636">
              <w:rPr>
                <w:rFonts w:ascii="Arial" w:hAnsi="Arial" w:cs="Arial"/>
              </w:rPr>
              <w:t xml:space="preserve">   </w:t>
            </w:r>
            <w:sdt>
              <w:sdtPr>
                <w:rPr>
                  <w:rFonts w:ascii="Arial" w:hAnsi="Arial" w:cs="Arial"/>
                </w:rPr>
                <w:id w:val="1971477838"/>
                <w14:checkbox>
                  <w14:checked w14:val="0"/>
                  <w14:checkedState w14:val="2612" w14:font="MS Gothic"/>
                  <w14:uncheckedState w14:val="2610" w14:font="MS Gothic"/>
                </w14:checkbox>
              </w:sdtPr>
              <w:sdtContent>
                <w:r w:rsidRPr="00AA475F" w:rsidR="00A43636">
                  <w:rPr>
                    <w:rFonts w:ascii="Segoe UI Symbol" w:hAnsi="Segoe UI Symbol" w:cs="Segoe UI Symbol"/>
                  </w:rPr>
                  <w:t>☐</w:t>
                </w:r>
              </w:sdtContent>
            </w:sdt>
            <w:r w:rsidRPr="00AA475F" w:rsidR="00A43636">
              <w:rPr>
                <w:rFonts w:ascii="Arial" w:hAnsi="Arial" w:cs="Arial"/>
              </w:rPr>
              <w:t xml:space="preserve"> </w:t>
            </w:r>
            <w:r w:rsidRPr="0077520E" w:rsidR="00A43636">
              <w:rPr>
                <w:rFonts w:ascii="Arial" w:hAnsi="Arial" w:cs="Arial"/>
                <w:b/>
              </w:rPr>
              <w:t>Not Met</w:t>
            </w:r>
          </w:p>
        </w:tc>
        <w:tc>
          <w:tcPr>
            <w:tcW w:w="6930" w:type="dxa"/>
            <w:gridSpan w:val="3"/>
            <w:tcBorders>
              <w:top w:val="nil"/>
              <w:left w:val="single" w:color="auto" w:sz="24" w:space="0"/>
              <w:bottom w:val="single" w:color="auto" w:sz="24" w:space="0"/>
              <w:right w:val="single" w:color="auto" w:sz="24" w:space="0"/>
            </w:tcBorders>
          </w:tcPr>
          <w:p w:rsidR="00A43636" w:rsidP="00A43636" w:rsidRDefault="00A43636" w14:paraId="1359552A" w14:textId="69778B39">
            <w:pPr>
              <w:tabs>
                <w:tab w:val="left" w:pos="915"/>
                <w:tab w:val="right" w:pos="6700"/>
              </w:tabs>
              <w:rPr>
                <w:rFonts w:ascii="Arial" w:hAnsi="Arial" w:cs="Arial"/>
                <w:b/>
              </w:rPr>
            </w:pPr>
            <w:r>
              <w:rPr>
                <w:rFonts w:ascii="Arial" w:hAnsi="Arial" w:cs="Arial"/>
              </w:rPr>
              <w:tab/>
            </w:r>
            <w:r>
              <w:rPr>
                <w:rFonts w:ascii="Arial" w:hAnsi="Arial" w:cs="Arial"/>
              </w:rPr>
              <w:tab/>
            </w:r>
            <w:sdt>
              <w:sdtPr>
                <w:rPr>
                  <w:rFonts w:ascii="Arial" w:hAnsi="Arial" w:cs="Arial"/>
                </w:rPr>
                <w:id w:val="-616209600"/>
                <w14:checkbox>
                  <w14:checked w14:val="0"/>
                  <w14:checkedState w14:val="2612" w14:font="MS Gothic"/>
                  <w14:uncheckedState w14:val="2610" w14:font="MS Gothic"/>
                </w14:checkbox>
              </w:sdtPr>
              <w:sdtContent>
                <w:r w:rsidR="007172AA">
                  <w:rPr>
                    <w:rFonts w:hint="eastAsia" w:ascii="MS Gothic" w:hAnsi="MS Gothic" w:eastAsia="MS Gothic" w:cs="Arial"/>
                  </w:rPr>
                  <w:t>☐</w:t>
                </w:r>
              </w:sdtContent>
            </w:sdt>
            <w:r w:rsidRPr="00AA475F">
              <w:rPr>
                <w:rFonts w:ascii="Arial" w:hAnsi="Arial" w:cs="Arial"/>
              </w:rPr>
              <w:t xml:space="preserve"> </w:t>
            </w:r>
            <w:r w:rsidRPr="0077520E">
              <w:rPr>
                <w:rFonts w:ascii="Arial" w:hAnsi="Arial" w:cs="Arial"/>
                <w:b/>
              </w:rPr>
              <w:t>Met</w:t>
            </w:r>
            <w:r w:rsidRPr="00AA475F">
              <w:rPr>
                <w:rFonts w:ascii="Arial" w:hAnsi="Arial" w:cs="Arial"/>
              </w:rPr>
              <w:t xml:space="preserve">   </w:t>
            </w:r>
            <w:sdt>
              <w:sdtPr>
                <w:rPr>
                  <w:rFonts w:ascii="Arial" w:hAnsi="Arial" w:cs="Arial"/>
                </w:rPr>
                <w:id w:val="-431741625"/>
                <w14:checkbox>
                  <w14:checked w14:val="0"/>
                  <w14:checkedState w14:val="2612" w14:font="MS Gothic"/>
                  <w14:uncheckedState w14:val="2610" w14:font="MS Gothic"/>
                </w14:checkbox>
              </w:sdtPr>
              <w:sdtContent>
                <w:r w:rsidRPr="00AA475F">
                  <w:rPr>
                    <w:rFonts w:ascii="Segoe UI Symbol" w:hAnsi="Segoe UI Symbol" w:cs="Segoe UI Symbol"/>
                  </w:rPr>
                  <w:t>☐</w:t>
                </w:r>
              </w:sdtContent>
            </w:sdt>
            <w:r w:rsidRPr="00AA475F">
              <w:rPr>
                <w:rFonts w:ascii="Arial" w:hAnsi="Arial" w:cs="Arial"/>
              </w:rPr>
              <w:t xml:space="preserve"> </w:t>
            </w:r>
            <w:r w:rsidRPr="0077520E">
              <w:rPr>
                <w:rFonts w:ascii="Arial" w:hAnsi="Arial" w:cs="Arial"/>
                <w:b/>
              </w:rPr>
              <w:t>Not Met</w:t>
            </w:r>
          </w:p>
        </w:tc>
      </w:tr>
    </w:tbl>
    <w:p w:rsidR="004B3074" w:rsidP="004F2BC0" w:rsidRDefault="004B3074" w14:paraId="1D195256" w14:textId="77777777">
      <w:pPr>
        <w:spacing w:after="0"/>
        <w:rPr>
          <w:rFonts w:ascii="Arial" w:hAnsi="Arial" w:cs="Arial"/>
          <w:b/>
          <w:sz w:val="28"/>
          <w:szCs w:val="28"/>
        </w:rPr>
      </w:pPr>
    </w:p>
    <w:p w:rsidR="004B3074" w:rsidP="004F2BC0" w:rsidRDefault="004B3074" w14:paraId="6316E136" w14:textId="77777777">
      <w:pPr>
        <w:spacing w:after="0"/>
        <w:rPr>
          <w:rFonts w:ascii="Arial" w:hAnsi="Arial" w:cs="Arial"/>
          <w:b/>
          <w:sz w:val="28"/>
          <w:szCs w:val="28"/>
        </w:rPr>
      </w:pPr>
    </w:p>
    <w:p w:rsidR="004B3074" w:rsidP="004F2BC0" w:rsidRDefault="004B3074" w14:paraId="133A4B56" w14:textId="77777777">
      <w:pPr>
        <w:spacing w:after="0"/>
        <w:rPr>
          <w:rFonts w:ascii="Arial" w:hAnsi="Arial" w:cs="Arial"/>
          <w:b/>
          <w:sz w:val="28"/>
          <w:szCs w:val="28"/>
        </w:rPr>
      </w:pPr>
    </w:p>
    <w:p w:rsidR="004B3074" w:rsidP="004F2BC0" w:rsidRDefault="004B3074" w14:paraId="4CB06F77" w14:textId="77777777">
      <w:pPr>
        <w:spacing w:after="0"/>
        <w:rPr>
          <w:rFonts w:ascii="Arial" w:hAnsi="Arial" w:cs="Arial"/>
          <w:b/>
          <w:sz w:val="28"/>
          <w:szCs w:val="28"/>
        </w:rPr>
      </w:pPr>
    </w:p>
    <w:p w:rsidR="004B3074" w:rsidP="004F2BC0" w:rsidRDefault="004B3074" w14:paraId="473FCCC2" w14:textId="77777777">
      <w:pPr>
        <w:spacing w:after="0"/>
        <w:rPr>
          <w:rFonts w:ascii="Arial" w:hAnsi="Arial" w:cs="Arial"/>
          <w:b/>
          <w:sz w:val="28"/>
          <w:szCs w:val="28"/>
        </w:rPr>
      </w:pPr>
    </w:p>
    <w:p w:rsidR="004B3074" w:rsidP="004F2BC0" w:rsidRDefault="004B3074" w14:paraId="182D92A7" w14:textId="77777777">
      <w:pPr>
        <w:spacing w:after="0"/>
        <w:rPr>
          <w:rFonts w:ascii="Arial" w:hAnsi="Arial" w:cs="Arial"/>
          <w:b/>
          <w:sz w:val="28"/>
          <w:szCs w:val="28"/>
        </w:rPr>
      </w:pPr>
    </w:p>
    <w:p w:rsidR="004B3074" w:rsidP="004F2BC0" w:rsidRDefault="004B3074" w14:paraId="463E1A89" w14:textId="77777777">
      <w:pPr>
        <w:spacing w:after="0"/>
        <w:rPr>
          <w:rFonts w:ascii="Arial" w:hAnsi="Arial" w:cs="Arial"/>
          <w:b/>
          <w:sz w:val="28"/>
          <w:szCs w:val="28"/>
        </w:rPr>
      </w:pPr>
    </w:p>
    <w:p w:rsidR="004B3074" w:rsidP="004F2BC0" w:rsidRDefault="004B3074" w14:paraId="325E49EF" w14:textId="77777777">
      <w:pPr>
        <w:spacing w:after="0"/>
        <w:rPr>
          <w:rFonts w:ascii="Arial" w:hAnsi="Arial" w:cs="Arial"/>
          <w:b/>
          <w:sz w:val="28"/>
          <w:szCs w:val="28"/>
        </w:rPr>
      </w:pPr>
    </w:p>
    <w:p w:rsidR="004B3074" w:rsidP="004F2BC0" w:rsidRDefault="004B3074" w14:paraId="638122E6" w14:textId="77777777">
      <w:pPr>
        <w:spacing w:after="0"/>
        <w:rPr>
          <w:rFonts w:ascii="Arial" w:hAnsi="Arial" w:cs="Arial"/>
          <w:b/>
          <w:sz w:val="28"/>
          <w:szCs w:val="28"/>
        </w:rPr>
      </w:pPr>
    </w:p>
    <w:p w:rsidR="004B3074" w:rsidP="004F2BC0" w:rsidRDefault="004B3074" w14:paraId="1B39213B" w14:textId="77777777">
      <w:pPr>
        <w:spacing w:after="0"/>
        <w:rPr>
          <w:rFonts w:ascii="Arial" w:hAnsi="Arial" w:cs="Arial"/>
          <w:b/>
          <w:sz w:val="28"/>
          <w:szCs w:val="28"/>
        </w:rPr>
      </w:pPr>
    </w:p>
    <w:p w:rsidR="004B3074" w:rsidP="004F2BC0" w:rsidRDefault="004B3074" w14:paraId="33A7D894" w14:textId="77777777">
      <w:pPr>
        <w:spacing w:after="0"/>
        <w:rPr>
          <w:rFonts w:ascii="Arial" w:hAnsi="Arial" w:cs="Arial"/>
          <w:b/>
          <w:sz w:val="28"/>
          <w:szCs w:val="28"/>
        </w:rPr>
      </w:pPr>
    </w:p>
    <w:p w:rsidR="004B3074" w:rsidP="004F2BC0" w:rsidRDefault="004B3074" w14:paraId="03DAEB5C" w14:textId="77777777">
      <w:pPr>
        <w:spacing w:after="0"/>
        <w:rPr>
          <w:rFonts w:ascii="Arial" w:hAnsi="Arial" w:cs="Arial"/>
          <w:b/>
          <w:sz w:val="28"/>
          <w:szCs w:val="28"/>
        </w:rPr>
      </w:pPr>
    </w:p>
    <w:p w:rsidR="004B3074" w:rsidP="004F2BC0" w:rsidRDefault="004B3074" w14:paraId="292E8120" w14:textId="77777777">
      <w:pPr>
        <w:spacing w:after="0"/>
        <w:rPr>
          <w:rFonts w:ascii="Arial" w:hAnsi="Arial" w:cs="Arial"/>
          <w:b/>
          <w:sz w:val="28"/>
          <w:szCs w:val="28"/>
        </w:rPr>
      </w:pPr>
    </w:p>
    <w:p w:rsidR="004B3074" w:rsidP="004F2BC0" w:rsidRDefault="004B3074" w14:paraId="1E1ACB36" w14:textId="77777777">
      <w:pPr>
        <w:spacing w:after="0"/>
        <w:rPr>
          <w:rFonts w:ascii="Arial" w:hAnsi="Arial" w:cs="Arial"/>
          <w:b/>
          <w:sz w:val="28"/>
          <w:szCs w:val="28"/>
        </w:rPr>
      </w:pPr>
    </w:p>
    <w:p w:rsidR="004B3074" w:rsidP="004F2BC0" w:rsidRDefault="004B3074" w14:paraId="6142E7A2" w14:textId="77777777">
      <w:pPr>
        <w:spacing w:after="0"/>
        <w:rPr>
          <w:rFonts w:ascii="Arial" w:hAnsi="Arial" w:cs="Arial"/>
          <w:b/>
          <w:sz w:val="28"/>
          <w:szCs w:val="28"/>
        </w:rPr>
      </w:pPr>
    </w:p>
    <w:p w:rsidR="004B3074" w:rsidP="004F2BC0" w:rsidRDefault="004B3074" w14:paraId="4B0BFABA" w14:textId="77777777">
      <w:pPr>
        <w:spacing w:after="0"/>
        <w:rPr>
          <w:rFonts w:ascii="Arial" w:hAnsi="Arial" w:cs="Arial"/>
          <w:b/>
          <w:sz w:val="28"/>
          <w:szCs w:val="28"/>
        </w:rPr>
      </w:pPr>
    </w:p>
    <w:p w:rsidR="004B3074" w:rsidP="004F2BC0" w:rsidRDefault="004B3074" w14:paraId="0CDCC64F" w14:textId="55351645">
      <w:pPr>
        <w:spacing w:after="0"/>
        <w:rPr>
          <w:rFonts w:ascii="Arial" w:hAnsi="Arial" w:cs="Arial"/>
          <w:b/>
          <w:sz w:val="28"/>
          <w:szCs w:val="28"/>
        </w:rPr>
      </w:pPr>
    </w:p>
    <w:p w:rsidR="002D2967" w:rsidP="004F2BC0" w:rsidRDefault="002D2967" w14:paraId="70A43619" w14:textId="043574D3">
      <w:pPr>
        <w:spacing w:after="0"/>
        <w:rPr>
          <w:rFonts w:ascii="Arial" w:hAnsi="Arial" w:cs="Arial"/>
          <w:b/>
          <w:sz w:val="28"/>
          <w:szCs w:val="28"/>
        </w:rPr>
      </w:pPr>
    </w:p>
    <w:p w:rsidR="00F266DF" w:rsidP="004F2BC0" w:rsidRDefault="00F266DF" w14:paraId="11CF6772" w14:textId="4C03430B">
      <w:pPr>
        <w:spacing w:after="0"/>
        <w:rPr>
          <w:rFonts w:ascii="Arial" w:hAnsi="Arial" w:cs="Arial"/>
          <w:b/>
          <w:sz w:val="28"/>
          <w:szCs w:val="28"/>
        </w:rPr>
      </w:pPr>
    </w:p>
    <w:p w:rsidR="00F266DF" w:rsidP="004F2BC0" w:rsidRDefault="00F266DF" w14:paraId="342FD6D6" w14:textId="3976FFD7">
      <w:pPr>
        <w:spacing w:after="0"/>
        <w:rPr>
          <w:rFonts w:ascii="Arial" w:hAnsi="Arial" w:cs="Arial"/>
          <w:b/>
          <w:sz w:val="28"/>
          <w:szCs w:val="28"/>
        </w:rPr>
      </w:pPr>
    </w:p>
    <w:p w:rsidR="00F266DF" w:rsidP="004F2BC0" w:rsidRDefault="00F266DF" w14:paraId="2541A1C4" w14:textId="77777777">
      <w:pPr>
        <w:spacing w:after="0"/>
        <w:rPr>
          <w:rFonts w:ascii="Arial" w:hAnsi="Arial" w:cs="Arial"/>
          <w:b/>
          <w:sz w:val="28"/>
          <w:szCs w:val="28"/>
        </w:rPr>
      </w:pPr>
    </w:p>
    <w:p w:rsidR="004B3074" w:rsidP="004F2BC0" w:rsidRDefault="004B3074" w14:paraId="6568E114" w14:textId="77777777">
      <w:pPr>
        <w:spacing w:after="0"/>
        <w:rPr>
          <w:rFonts w:ascii="Arial" w:hAnsi="Arial" w:cs="Arial"/>
          <w:b/>
          <w:sz w:val="28"/>
          <w:szCs w:val="28"/>
        </w:rPr>
      </w:pPr>
    </w:p>
    <w:p w:rsidRPr="00735D7D" w:rsidR="004F2BC0" w:rsidP="004F2BC0" w:rsidRDefault="000B5830" w14:paraId="36B4DFEF" w14:textId="570BB2CF">
      <w:pPr>
        <w:spacing w:after="0"/>
        <w:rPr>
          <w:rFonts w:ascii="Arial" w:hAnsi="Arial" w:cs="Arial"/>
          <w:b/>
          <w:sz w:val="28"/>
          <w:szCs w:val="28"/>
        </w:rPr>
      </w:pPr>
      <w:r>
        <w:rPr>
          <w:rFonts w:ascii="Arial" w:hAnsi="Arial" w:cs="Arial"/>
          <w:b/>
          <w:sz w:val="28"/>
          <w:szCs w:val="28"/>
        </w:rPr>
        <w:lastRenderedPageBreak/>
        <w:t>S</w:t>
      </w:r>
      <w:r w:rsidRPr="00735D7D" w:rsidR="004F2BC0">
        <w:rPr>
          <w:rFonts w:ascii="Arial" w:hAnsi="Arial" w:cs="Arial"/>
          <w:b/>
          <w:sz w:val="28"/>
          <w:szCs w:val="28"/>
        </w:rPr>
        <w:t>tandard 2: Instructional Elements</w:t>
      </w:r>
    </w:p>
    <w:p w:rsidRPr="00DE0AAB" w:rsidR="004F2BC0" w:rsidP="004F2BC0" w:rsidRDefault="004F2BC0" w14:paraId="5202CF2F" w14:textId="7FAB52E3">
      <w:pPr>
        <w:spacing w:after="0"/>
        <w:rPr>
          <w:rFonts w:ascii="Arial" w:hAnsi="Arial" w:cs="Arial"/>
          <w:i/>
        </w:rPr>
      </w:pPr>
      <w:r w:rsidRPr="00DE0AAB">
        <w:rPr>
          <w:rFonts w:ascii="Arial" w:hAnsi="Arial" w:cs="Arial"/>
          <w:i/>
        </w:rPr>
        <w:t>Learning/performance objectives and aligned measurable outcomes are cle</w:t>
      </w:r>
      <w:r w:rsidR="00EE1441">
        <w:rPr>
          <w:rFonts w:ascii="Arial" w:hAnsi="Arial" w:cs="Arial"/>
          <w:i/>
        </w:rPr>
        <w:t xml:space="preserve">arly defined and communicated. </w:t>
      </w:r>
      <w:r w:rsidRPr="00DE0AAB">
        <w:rPr>
          <w:rFonts w:ascii="Arial" w:hAnsi="Arial" w:cs="Arial"/>
          <w:i/>
        </w:rPr>
        <w:t>Active learning is promoted through an interactive student/instructor learning environment, utilizing instructional media, multiple tools</w:t>
      </w:r>
      <w:r w:rsidR="00E377E1">
        <w:rPr>
          <w:rFonts w:ascii="Arial" w:hAnsi="Arial" w:cs="Arial"/>
          <w:i/>
        </w:rPr>
        <w:t>,</w:t>
      </w:r>
      <w:r w:rsidRPr="00DE0AAB">
        <w:rPr>
          <w:rFonts w:ascii="Arial" w:hAnsi="Arial" w:cs="Arial"/>
          <w:i/>
        </w:rPr>
        <w:t xml:space="preserve"> and materials for engaging students in the learning process.</w:t>
      </w:r>
    </w:p>
    <w:p w:rsidRPr="00DE0AAB" w:rsidR="004F2BC0" w:rsidP="004F2BC0" w:rsidRDefault="004F2BC0" w14:paraId="5F96A722" w14:textId="77777777">
      <w:pPr>
        <w:spacing w:after="0"/>
        <w:rPr>
          <w:rFonts w:ascii="Arial" w:hAnsi="Arial" w:cs="Arial"/>
          <w:b/>
        </w:rPr>
      </w:pP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1"/>
        <w:gridCol w:w="3244"/>
        <w:gridCol w:w="3066"/>
        <w:gridCol w:w="3326"/>
        <w:gridCol w:w="3598"/>
      </w:tblGrid>
      <w:tr w:rsidRPr="00DE0AAB" w:rsidR="004F2BC0" w:rsidTr="001647FE" w14:paraId="49D006FD" w14:textId="77777777">
        <w:trPr>
          <w:trHeight w:val="244"/>
        </w:trPr>
        <w:tc>
          <w:tcPr>
            <w:tcW w:w="14675" w:type="dxa"/>
            <w:gridSpan w:val="5"/>
            <w:tcBorders>
              <w:top w:val="single" w:color="auto" w:sz="24" w:space="0"/>
              <w:left w:val="single" w:color="auto" w:sz="24" w:space="0"/>
              <w:bottom w:val="single" w:color="auto" w:sz="24" w:space="0"/>
              <w:right w:val="single" w:color="auto" w:sz="24" w:space="0"/>
            </w:tcBorders>
            <w:shd w:val="clear" w:color="auto" w:fill="000000" w:themeFill="text1"/>
            <w:vAlign w:val="bottom"/>
          </w:tcPr>
          <w:p w:rsidRPr="00DE0AAB" w:rsidR="004F2BC0" w:rsidP="008C388E" w:rsidRDefault="004F2BC0" w14:paraId="071345A5" w14:textId="77777777">
            <w:pPr>
              <w:rPr>
                <w:rFonts w:ascii="Arial" w:hAnsi="Arial" w:cs="Arial"/>
                <w:b/>
              </w:rPr>
            </w:pPr>
            <w:r w:rsidRPr="00DE0AAB">
              <w:rPr>
                <w:rFonts w:ascii="Arial" w:hAnsi="Arial" w:cs="Arial"/>
                <w:b/>
              </w:rPr>
              <w:t>A. Learning Objectives and Outcomes, Learning Units/Modules, Course Calendar</w:t>
            </w:r>
          </w:p>
        </w:tc>
      </w:tr>
      <w:tr w:rsidRPr="00DE0AAB" w:rsidR="004F2BC0" w:rsidTr="001647FE" w14:paraId="51EF3BCC" w14:textId="77777777">
        <w:trPr>
          <w:trHeight w:val="311"/>
        </w:trPr>
        <w:tc>
          <w:tcPr>
            <w:tcW w:w="1441" w:type="dxa"/>
            <w:tcBorders>
              <w:top w:val="single" w:color="auto" w:sz="24" w:space="0"/>
              <w:left w:val="single" w:color="auto" w:sz="24" w:space="0"/>
            </w:tcBorders>
            <w:shd w:val="clear" w:color="auto" w:fill="D0CECE" w:themeFill="background2" w:themeFillShade="E6"/>
          </w:tcPr>
          <w:p w:rsidRPr="00DE0AAB" w:rsidR="004F2BC0" w:rsidP="008C388E" w:rsidRDefault="004F2BC0" w14:paraId="0FB54B75" w14:textId="77777777">
            <w:pPr>
              <w:jc w:val="center"/>
              <w:rPr>
                <w:rFonts w:ascii="Arial" w:hAnsi="Arial" w:cs="Arial"/>
              </w:rPr>
            </w:pPr>
            <w:r w:rsidRPr="00DE0AAB">
              <w:rPr>
                <w:rFonts w:ascii="Arial" w:hAnsi="Arial" w:cs="Arial"/>
              </w:rPr>
              <w:t>Standard</w:t>
            </w:r>
          </w:p>
        </w:tc>
        <w:tc>
          <w:tcPr>
            <w:tcW w:w="3244" w:type="dxa"/>
            <w:tcBorders>
              <w:top w:val="single" w:color="auto" w:sz="24" w:space="0"/>
            </w:tcBorders>
            <w:shd w:val="clear" w:color="auto" w:fill="D0CECE" w:themeFill="background2" w:themeFillShade="E6"/>
          </w:tcPr>
          <w:p w:rsidRPr="00DE0AAB" w:rsidR="004F2BC0" w:rsidP="008C388E" w:rsidRDefault="004F2BC0" w14:paraId="0A248E8E" w14:textId="77777777">
            <w:pPr>
              <w:jc w:val="center"/>
              <w:rPr>
                <w:rFonts w:ascii="Arial" w:hAnsi="Arial" w:cs="Arial"/>
              </w:rPr>
            </w:pPr>
            <w:r w:rsidRPr="00DE0AAB">
              <w:rPr>
                <w:rFonts w:ascii="Arial" w:hAnsi="Arial" w:cs="Arial"/>
              </w:rPr>
              <w:t>Best Practices</w:t>
            </w:r>
          </w:p>
        </w:tc>
        <w:tc>
          <w:tcPr>
            <w:tcW w:w="3066" w:type="dxa"/>
            <w:tcBorders>
              <w:top w:val="single" w:color="auto" w:sz="24" w:space="0"/>
              <w:right w:val="single" w:color="auto" w:sz="24" w:space="0"/>
            </w:tcBorders>
            <w:shd w:val="clear" w:color="auto" w:fill="D0CECE" w:themeFill="background2" w:themeFillShade="E6"/>
          </w:tcPr>
          <w:p w:rsidRPr="00DE0AAB" w:rsidR="004F2BC0" w:rsidP="008C388E" w:rsidRDefault="004F2BC0" w14:paraId="4F74FAF2" w14:textId="77777777">
            <w:pPr>
              <w:jc w:val="center"/>
              <w:rPr>
                <w:rFonts w:ascii="Arial" w:hAnsi="Arial" w:cs="Arial"/>
              </w:rPr>
            </w:pPr>
            <w:r w:rsidRPr="00DE0AAB">
              <w:rPr>
                <w:rFonts w:ascii="Arial" w:hAnsi="Arial" w:cs="Arial"/>
              </w:rPr>
              <w:t>Annotation</w:t>
            </w:r>
          </w:p>
        </w:tc>
        <w:tc>
          <w:tcPr>
            <w:tcW w:w="3326" w:type="dxa"/>
            <w:tcBorders>
              <w:top w:val="single" w:color="auto" w:sz="24" w:space="0"/>
              <w:left w:val="single" w:color="auto" w:sz="24" w:space="0"/>
            </w:tcBorders>
            <w:shd w:val="clear" w:color="auto" w:fill="D0CECE" w:themeFill="background2" w:themeFillShade="E6"/>
          </w:tcPr>
          <w:p w:rsidRPr="00DE0AAB" w:rsidR="004F2BC0" w:rsidP="008C388E" w:rsidRDefault="004F2BC0" w14:paraId="16B8406C" w14:textId="77777777">
            <w:pPr>
              <w:jc w:val="center"/>
              <w:rPr>
                <w:rFonts w:ascii="Arial" w:hAnsi="Arial" w:cs="Arial"/>
              </w:rPr>
            </w:pPr>
            <w:r w:rsidRPr="00DE0AAB">
              <w:rPr>
                <w:rFonts w:ascii="Arial" w:hAnsi="Arial" w:cs="Arial"/>
              </w:rPr>
              <w:t>Accomplished</w:t>
            </w:r>
          </w:p>
        </w:tc>
        <w:tc>
          <w:tcPr>
            <w:tcW w:w="3598" w:type="dxa"/>
            <w:tcBorders>
              <w:top w:val="single" w:color="auto" w:sz="24" w:space="0"/>
              <w:right w:val="single" w:color="auto" w:sz="24" w:space="0"/>
            </w:tcBorders>
            <w:shd w:val="clear" w:color="auto" w:fill="D0CECE" w:themeFill="background2" w:themeFillShade="E6"/>
          </w:tcPr>
          <w:p w:rsidRPr="00DE0AAB" w:rsidR="004F2BC0" w:rsidP="008C388E" w:rsidRDefault="004F2BC0" w14:paraId="58236F1D" w14:textId="77777777">
            <w:pPr>
              <w:jc w:val="center"/>
              <w:rPr>
                <w:rFonts w:ascii="Arial" w:hAnsi="Arial" w:cs="Arial"/>
              </w:rPr>
            </w:pPr>
            <w:r w:rsidRPr="00DE0AAB">
              <w:rPr>
                <w:rFonts w:ascii="Arial" w:hAnsi="Arial" w:cs="Arial"/>
              </w:rPr>
              <w:t>Annotation</w:t>
            </w:r>
          </w:p>
        </w:tc>
      </w:tr>
      <w:tr w:rsidRPr="00DE0AAB" w:rsidR="004F2BC0" w:rsidTr="00F97C74" w14:paraId="58F087AD" w14:textId="77777777">
        <w:trPr>
          <w:trHeight w:val="1745"/>
        </w:trPr>
        <w:tc>
          <w:tcPr>
            <w:tcW w:w="1441" w:type="dxa"/>
            <w:vMerge w:val="restart"/>
            <w:tcBorders>
              <w:left w:val="single" w:color="auto" w:sz="24" w:space="0"/>
            </w:tcBorders>
            <w:shd w:val="clear" w:color="auto" w:fill="F2F2F2" w:themeFill="background1" w:themeFillShade="F2"/>
          </w:tcPr>
          <w:p w:rsidRPr="00DE0AAB" w:rsidR="004F2BC0" w:rsidP="008C388E" w:rsidRDefault="004F2BC0" w14:paraId="15F90AF0" w14:textId="77777777">
            <w:pPr>
              <w:rPr>
                <w:rFonts w:ascii="Arial" w:hAnsi="Arial" w:cs="Arial"/>
              </w:rPr>
            </w:pPr>
            <w:r w:rsidRPr="00DE0AAB">
              <w:rPr>
                <w:rFonts w:ascii="Arial" w:hAnsi="Arial" w:cs="Arial"/>
              </w:rPr>
              <w:t>2A1</w:t>
            </w:r>
          </w:p>
        </w:tc>
        <w:tc>
          <w:tcPr>
            <w:tcW w:w="3244" w:type="dxa"/>
            <w:tcBorders>
              <w:bottom w:val="single" w:color="auto" w:sz="4" w:space="0"/>
            </w:tcBorders>
            <w:shd w:val="clear" w:color="auto" w:fill="F2F2F2" w:themeFill="background1" w:themeFillShade="F2"/>
          </w:tcPr>
          <w:p w:rsidRPr="00DE0AAB" w:rsidR="004F2BC0" w:rsidP="008C388E" w:rsidRDefault="004F2BC0" w14:paraId="6E31F7DD" w14:textId="77777777">
            <w:pPr>
              <w:rPr>
                <w:rFonts w:ascii="Arial" w:hAnsi="Arial" w:cs="Arial"/>
              </w:rPr>
            </w:pPr>
            <w:r w:rsidRPr="00DE0AAB">
              <w:rPr>
                <w:rFonts w:ascii="Arial" w:hAnsi="Arial" w:cs="Arial"/>
              </w:rPr>
              <w:t>Each learning module/unit includes a detailed lesson overview, including an introduction to the module/unit, learning objectives, required materials, and activities/assessments.</w:t>
            </w:r>
          </w:p>
        </w:tc>
        <w:tc>
          <w:tcPr>
            <w:tcW w:w="3066" w:type="dxa"/>
            <w:tcBorders>
              <w:bottom w:val="single" w:color="auto" w:sz="4" w:space="0"/>
              <w:right w:val="single" w:color="auto" w:sz="24" w:space="0"/>
            </w:tcBorders>
            <w:shd w:val="clear" w:color="auto" w:fill="F2F2F2" w:themeFill="background1" w:themeFillShade="F2"/>
          </w:tcPr>
          <w:p w:rsidRPr="00DE0AAB" w:rsidR="004F2BC0" w:rsidP="008C388E" w:rsidRDefault="004F2BC0" w14:paraId="4521EF2E" w14:textId="77777777">
            <w:pPr>
              <w:rPr>
                <w:rFonts w:ascii="Arial" w:hAnsi="Arial" w:cs="Arial"/>
              </w:rPr>
            </w:pPr>
            <w:r w:rsidRPr="00DE0AAB">
              <w:rPr>
                <w:rFonts w:ascii="Arial" w:hAnsi="Arial" w:cs="Arial"/>
              </w:rPr>
              <w:t>Please refer to the standard.</w:t>
            </w:r>
          </w:p>
        </w:tc>
        <w:tc>
          <w:tcPr>
            <w:tcW w:w="3326" w:type="dxa"/>
            <w:tcBorders>
              <w:left w:val="single" w:color="auto" w:sz="24" w:space="0"/>
            </w:tcBorders>
            <w:shd w:val="clear" w:color="auto" w:fill="F2F2F2" w:themeFill="background1" w:themeFillShade="F2"/>
          </w:tcPr>
          <w:p w:rsidRPr="00DE0AAB" w:rsidR="004F2BC0" w:rsidP="008C388E" w:rsidRDefault="004F2BC0" w14:paraId="694EF827" w14:textId="77777777">
            <w:pPr>
              <w:rPr>
                <w:rFonts w:ascii="Arial" w:hAnsi="Arial" w:cs="Arial"/>
              </w:rPr>
            </w:pPr>
            <w:r w:rsidRPr="00DE0AAB">
              <w:rPr>
                <w:rFonts w:ascii="Arial" w:hAnsi="Arial" w:cs="Arial"/>
              </w:rPr>
              <w:t>Each learning module or unit includes a lesson overview.</w:t>
            </w:r>
          </w:p>
        </w:tc>
        <w:tc>
          <w:tcPr>
            <w:tcW w:w="3598" w:type="dxa"/>
            <w:tcBorders>
              <w:right w:val="single" w:color="auto" w:sz="24" w:space="0"/>
            </w:tcBorders>
            <w:shd w:val="clear" w:color="auto" w:fill="F2F2F2" w:themeFill="background1" w:themeFillShade="F2"/>
          </w:tcPr>
          <w:p w:rsidRPr="00DE0AAB" w:rsidR="004F2BC0" w:rsidP="008C388E" w:rsidRDefault="004F2BC0" w14:paraId="3497CD7B" w14:textId="77777777">
            <w:pPr>
              <w:rPr>
                <w:rFonts w:ascii="Arial" w:hAnsi="Arial" w:cs="Arial"/>
              </w:rPr>
            </w:pPr>
            <w:r w:rsidRPr="00DE0AAB">
              <w:rPr>
                <w:rFonts w:ascii="Arial" w:hAnsi="Arial" w:cs="Arial"/>
              </w:rPr>
              <w:t>Please refer to the standard.</w:t>
            </w:r>
          </w:p>
        </w:tc>
      </w:tr>
      <w:tr w:rsidRPr="00DE0AAB" w:rsidR="004F2BC0" w:rsidTr="002D2967" w14:paraId="38F8AB5C" w14:textId="77777777">
        <w:trPr>
          <w:trHeight w:val="504"/>
        </w:trPr>
        <w:tc>
          <w:tcPr>
            <w:tcW w:w="1441" w:type="dxa"/>
            <w:vMerge/>
            <w:tcBorders>
              <w:left w:val="single" w:color="auto" w:sz="24" w:space="0"/>
            </w:tcBorders>
            <w:shd w:val="clear" w:color="auto" w:fill="F2F2F2" w:themeFill="background1" w:themeFillShade="F2"/>
          </w:tcPr>
          <w:p w:rsidRPr="00DE0AAB" w:rsidR="004F2BC0" w:rsidP="008C388E" w:rsidRDefault="004F2BC0" w14:paraId="5B95CD12" w14:textId="77777777">
            <w:pPr>
              <w:rPr>
                <w:rFonts w:ascii="Arial" w:hAnsi="Arial" w:cs="Arial"/>
              </w:rPr>
            </w:pPr>
          </w:p>
        </w:tc>
        <w:tc>
          <w:tcPr>
            <w:tcW w:w="6310" w:type="dxa"/>
            <w:gridSpan w:val="2"/>
            <w:tcBorders>
              <w:bottom w:val="nil"/>
              <w:right w:val="single" w:color="auto" w:sz="24" w:space="0"/>
            </w:tcBorders>
          </w:tcPr>
          <w:p w:rsidRPr="00991A35" w:rsidR="004F2BC0" w:rsidP="005F0A42" w:rsidRDefault="004F2BC0" w14:paraId="675E05EE" w14:textId="00068912">
            <w:pPr>
              <w:rPr>
                <w:rFonts w:ascii="Arial" w:hAnsi="Arial" w:cs="Arial"/>
              </w:rPr>
            </w:pPr>
            <w:r w:rsidRPr="004F2BC0">
              <w:rPr>
                <w:rFonts w:ascii="Arial" w:hAnsi="Arial" w:cs="Arial"/>
                <w:b/>
              </w:rPr>
              <w:t>Best Practice Evidence</w:t>
            </w:r>
            <w:r w:rsidRPr="0041360F">
              <w:rPr>
                <w:rFonts w:ascii="Arial" w:hAnsi="Arial" w:cs="Arial"/>
              </w:rPr>
              <w:t>:</w:t>
            </w:r>
            <w:r w:rsidRPr="0041360F" w:rsidR="00991A35">
              <w:rPr>
                <w:rFonts w:ascii="Arial" w:hAnsi="Arial" w:cs="Arial"/>
              </w:rPr>
              <w:t xml:space="preserve">  </w:t>
            </w:r>
          </w:p>
        </w:tc>
        <w:tc>
          <w:tcPr>
            <w:tcW w:w="6924" w:type="dxa"/>
            <w:gridSpan w:val="2"/>
            <w:tcBorders>
              <w:left w:val="single" w:color="auto" w:sz="24" w:space="0"/>
              <w:bottom w:val="single" w:color="FFFFFF" w:themeColor="background1" w:sz="4" w:space="0"/>
              <w:right w:val="single" w:color="auto" w:sz="24" w:space="0"/>
            </w:tcBorders>
          </w:tcPr>
          <w:p w:rsidRPr="00991A35" w:rsidR="004F2BC0" w:rsidP="008C388E" w:rsidRDefault="004F2BC0" w14:paraId="0C6A1382" w14:textId="24F5BC9D">
            <w:pPr>
              <w:rPr>
                <w:rFonts w:ascii="Arial" w:hAnsi="Arial" w:cs="Arial"/>
              </w:rPr>
            </w:pPr>
            <w:r w:rsidRPr="004F2BC0">
              <w:rPr>
                <w:rFonts w:ascii="Arial" w:hAnsi="Arial" w:cs="Arial"/>
                <w:b/>
              </w:rPr>
              <w:t>Accomplished Evidence</w:t>
            </w:r>
            <w:r w:rsidRPr="0041360F">
              <w:rPr>
                <w:rFonts w:ascii="Arial" w:hAnsi="Arial" w:cs="Arial"/>
              </w:rPr>
              <w:t>:</w:t>
            </w:r>
            <w:r w:rsidRPr="0041360F" w:rsidR="00991A35">
              <w:rPr>
                <w:rFonts w:ascii="Arial" w:hAnsi="Arial" w:cs="Arial"/>
              </w:rPr>
              <w:t xml:space="preserve">  </w:t>
            </w:r>
          </w:p>
        </w:tc>
      </w:tr>
      <w:tr w:rsidRPr="00DE0AAB" w:rsidR="004F2BC0" w:rsidTr="00F97C74" w14:paraId="055CF933" w14:textId="77777777">
        <w:trPr>
          <w:trHeight w:val="20"/>
        </w:trPr>
        <w:tc>
          <w:tcPr>
            <w:tcW w:w="1441" w:type="dxa"/>
            <w:vMerge/>
            <w:tcBorders>
              <w:left w:val="single" w:color="auto" w:sz="24" w:space="0"/>
            </w:tcBorders>
            <w:shd w:val="clear" w:color="auto" w:fill="F2F2F2" w:themeFill="background1" w:themeFillShade="F2"/>
          </w:tcPr>
          <w:p w:rsidRPr="00DE0AAB" w:rsidR="004F2BC0" w:rsidP="008C388E" w:rsidRDefault="004F2BC0" w14:paraId="2FC17F8B" w14:textId="77777777">
            <w:pPr>
              <w:rPr>
                <w:rFonts w:ascii="Arial" w:hAnsi="Arial" w:cs="Arial"/>
              </w:rPr>
            </w:pPr>
          </w:p>
        </w:tc>
        <w:tc>
          <w:tcPr>
            <w:tcW w:w="6310" w:type="dxa"/>
            <w:gridSpan w:val="2"/>
            <w:tcBorders>
              <w:top w:val="nil"/>
              <w:bottom w:val="single" w:color="auto" w:sz="4" w:space="0"/>
              <w:right w:val="single" w:color="auto" w:sz="24" w:space="0"/>
            </w:tcBorders>
          </w:tcPr>
          <w:p w:rsidRPr="00DE0AAB" w:rsidR="004F2BC0" w:rsidP="008C388E" w:rsidRDefault="002D2967" w14:paraId="47EE621D" w14:textId="77777777">
            <w:pPr>
              <w:jc w:val="right"/>
              <w:rPr>
                <w:rFonts w:ascii="Arial" w:hAnsi="Arial" w:cs="Arial"/>
              </w:rPr>
            </w:pPr>
            <w:sdt>
              <w:sdtPr>
                <w:rPr>
                  <w:rFonts w:ascii="Arial" w:hAnsi="Arial" w:cs="Arial"/>
                </w:rPr>
                <w:id w:val="-1163619903"/>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180478434"/>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c>
          <w:tcPr>
            <w:tcW w:w="6924" w:type="dxa"/>
            <w:gridSpan w:val="2"/>
            <w:tcBorders>
              <w:top w:val="single" w:color="FFFFFF" w:themeColor="background1" w:sz="4" w:space="0"/>
              <w:left w:val="single" w:color="auto" w:sz="24" w:space="0"/>
              <w:bottom w:val="single" w:color="auto" w:sz="4" w:space="0"/>
              <w:right w:val="single" w:color="auto" w:sz="24" w:space="0"/>
            </w:tcBorders>
          </w:tcPr>
          <w:p w:rsidRPr="00DE0AAB" w:rsidR="004F2BC0" w:rsidP="008C388E" w:rsidRDefault="002D2967" w14:paraId="03310FE9" w14:textId="77777777">
            <w:pPr>
              <w:jc w:val="right"/>
              <w:rPr>
                <w:rFonts w:ascii="Arial" w:hAnsi="Arial" w:cs="Arial"/>
              </w:rPr>
            </w:pPr>
            <w:sdt>
              <w:sdtPr>
                <w:rPr>
                  <w:rFonts w:ascii="Arial" w:hAnsi="Arial" w:cs="Arial"/>
                </w:rPr>
                <w:id w:val="354093246"/>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1407071472"/>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r>
      <w:tr w:rsidRPr="00DE0AAB" w:rsidR="004F2BC0" w:rsidTr="00F97C74" w14:paraId="6D7E48B9" w14:textId="77777777">
        <w:trPr>
          <w:trHeight w:val="502"/>
        </w:trPr>
        <w:tc>
          <w:tcPr>
            <w:tcW w:w="1441" w:type="dxa"/>
            <w:vMerge w:val="restart"/>
            <w:tcBorders>
              <w:left w:val="single" w:color="auto" w:sz="24" w:space="0"/>
              <w:right w:val="single" w:color="auto" w:sz="4" w:space="0"/>
            </w:tcBorders>
            <w:shd w:val="clear" w:color="auto" w:fill="F2F2F2" w:themeFill="background1" w:themeFillShade="F2"/>
          </w:tcPr>
          <w:p w:rsidRPr="00DE0AAB" w:rsidR="004F2BC0" w:rsidP="008C388E" w:rsidRDefault="004F2BC0" w14:paraId="1D053D2C" w14:textId="77777777">
            <w:pPr>
              <w:rPr>
                <w:rFonts w:ascii="Arial" w:hAnsi="Arial" w:cs="Arial"/>
              </w:rPr>
            </w:pPr>
            <w:r w:rsidRPr="00DE0AAB">
              <w:rPr>
                <w:rFonts w:ascii="Arial" w:hAnsi="Arial" w:cs="Arial"/>
              </w:rPr>
              <w:t>2A2</w:t>
            </w:r>
          </w:p>
        </w:tc>
        <w:tc>
          <w:tcPr>
            <w:tcW w:w="324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0AAB" w:rsidR="004F2BC0" w:rsidP="008C388E" w:rsidRDefault="000879DE" w14:paraId="3A493BB6" w14:textId="5B1C2C57">
            <w:pPr>
              <w:rPr>
                <w:rFonts w:ascii="Arial" w:hAnsi="Arial" w:cs="Arial"/>
              </w:rPr>
            </w:pPr>
            <w:r>
              <w:rPr>
                <w:rFonts w:ascii="Arial" w:hAnsi="Arial" w:cs="Arial"/>
              </w:rPr>
              <w:t>Module/unit l</w:t>
            </w:r>
            <w:r w:rsidRPr="00DE0AAB" w:rsidR="004F2BC0">
              <w:rPr>
                <w:rFonts w:ascii="Arial" w:hAnsi="Arial" w:cs="Arial"/>
              </w:rPr>
              <w:t>earning objectives are appropriately designed for the discipline, course level, and student learning outcomes. [QM 2.5]</w:t>
            </w:r>
          </w:p>
        </w:tc>
        <w:tc>
          <w:tcPr>
            <w:tcW w:w="3066"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759BE7DE" w14:textId="7AACCA56">
            <w:pPr>
              <w:rPr>
                <w:rFonts w:ascii="Arial" w:hAnsi="Arial" w:cs="Arial"/>
              </w:rPr>
            </w:pPr>
            <w:r w:rsidRPr="00DE0AAB">
              <w:rPr>
                <w:rFonts w:ascii="Arial" w:hAnsi="Arial" w:cs="Arial"/>
              </w:rPr>
              <w:t>Learning objectives demonstrate the appropriate levels of application, synthesis</w:t>
            </w:r>
            <w:r w:rsidR="00E377E1">
              <w:rPr>
                <w:rFonts w:ascii="Arial" w:hAnsi="Arial" w:cs="Arial"/>
              </w:rPr>
              <w:t>,</w:t>
            </w:r>
            <w:r w:rsidRPr="00DE0AAB">
              <w:rPr>
                <w:rFonts w:ascii="Arial" w:hAnsi="Arial" w:cs="Arial"/>
              </w:rPr>
              <w:t xml:space="preserve"> and evaluation. The learning objectives align with UNM department Student Learning Outcomes (SLO). Please explain in your self-review how your learning objectives help students to think or work like a member of your discipline (e.g. like a historian, like an engineer, like a radiology technician).</w:t>
            </w:r>
          </w:p>
        </w:tc>
        <w:tc>
          <w:tcPr>
            <w:tcW w:w="3326"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DE0AAB" w:rsidR="004F2BC0" w:rsidP="008C388E" w:rsidRDefault="000879DE" w14:paraId="5A8DBEEC" w14:textId="79C15330">
            <w:pPr>
              <w:rPr>
                <w:rFonts w:ascii="Arial" w:hAnsi="Arial" w:cs="Arial"/>
              </w:rPr>
            </w:pPr>
            <w:r>
              <w:rPr>
                <w:rFonts w:ascii="Arial" w:hAnsi="Arial" w:cs="Arial"/>
              </w:rPr>
              <w:t>Module/unit l</w:t>
            </w:r>
            <w:r w:rsidRPr="00DE0AAB" w:rsidR="004F2BC0">
              <w:rPr>
                <w:rFonts w:ascii="Arial" w:hAnsi="Arial" w:cs="Arial"/>
              </w:rPr>
              <w:t>earning objectives are appropriately designed for the level of the course. [QM 2.5]</w:t>
            </w:r>
          </w:p>
        </w:tc>
        <w:tc>
          <w:tcPr>
            <w:tcW w:w="3598"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0B2CB3DA" w14:textId="547F99D3">
            <w:pPr>
              <w:rPr>
                <w:rFonts w:ascii="Arial" w:hAnsi="Arial" w:cs="Arial"/>
              </w:rPr>
            </w:pPr>
            <w:r w:rsidRPr="00DE0AAB">
              <w:rPr>
                <w:rFonts w:ascii="Arial" w:hAnsi="Arial" w:cs="Arial"/>
              </w:rPr>
              <w:t>Learning objectives demonstrate the appropriate levels of applicat</w:t>
            </w:r>
            <w:r w:rsidR="00E377E1">
              <w:rPr>
                <w:rFonts w:ascii="Arial" w:hAnsi="Arial" w:cs="Arial"/>
              </w:rPr>
              <w:t>ion, synthesis and evaluation. </w:t>
            </w:r>
            <w:r w:rsidRPr="00DE0AAB">
              <w:rPr>
                <w:rFonts w:ascii="Arial" w:hAnsi="Arial" w:cs="Arial"/>
              </w:rPr>
              <w:t>The learning objectives align with UNM department Student Learning Outcomes (SLO).</w:t>
            </w:r>
          </w:p>
        </w:tc>
      </w:tr>
      <w:tr w:rsidRPr="00DE0AAB" w:rsidR="004F2BC0" w:rsidTr="002D2967" w14:paraId="23F99299" w14:textId="77777777">
        <w:trPr>
          <w:trHeight w:val="504"/>
        </w:trPr>
        <w:tc>
          <w:tcPr>
            <w:tcW w:w="1441" w:type="dxa"/>
            <w:vMerge/>
            <w:tcBorders>
              <w:left w:val="single" w:color="auto" w:sz="24" w:space="0"/>
              <w:right w:val="single" w:color="auto" w:sz="4" w:space="0"/>
            </w:tcBorders>
          </w:tcPr>
          <w:p w:rsidRPr="00DE0AAB" w:rsidR="004F2BC0" w:rsidP="008C388E" w:rsidRDefault="004F2BC0" w14:paraId="0A4F7224" w14:textId="77777777">
            <w:pPr>
              <w:rPr>
                <w:rFonts w:ascii="Arial" w:hAnsi="Arial" w:cs="Arial"/>
              </w:rPr>
            </w:pPr>
          </w:p>
        </w:tc>
        <w:tc>
          <w:tcPr>
            <w:tcW w:w="6310" w:type="dxa"/>
            <w:gridSpan w:val="2"/>
            <w:tcBorders>
              <w:top w:val="single" w:color="auto" w:sz="4" w:space="0"/>
              <w:left w:val="single" w:color="auto" w:sz="4" w:space="0"/>
              <w:bottom w:val="nil"/>
              <w:right w:val="single" w:color="auto" w:sz="24" w:space="0"/>
            </w:tcBorders>
          </w:tcPr>
          <w:p w:rsidRPr="00991A35" w:rsidR="004F2BC0" w:rsidP="005F0A42" w:rsidRDefault="004F2BC0" w14:paraId="5AE48A43" w14:textId="62629293">
            <w:pPr>
              <w:rPr>
                <w:rFonts w:ascii="Arial" w:hAnsi="Arial" w:eastAsia="MS Gothic" w:cs="Arial"/>
              </w:rPr>
            </w:pPr>
            <w:r w:rsidRPr="004F2BC0">
              <w:rPr>
                <w:rFonts w:ascii="Arial" w:hAnsi="Arial" w:cs="Arial"/>
                <w:b/>
              </w:rPr>
              <w:t>Best Practice Evidence</w:t>
            </w:r>
            <w:r w:rsidRPr="008A652B" w:rsidR="001647FE">
              <w:rPr>
                <w:rFonts w:ascii="Arial" w:hAnsi="Arial" w:cs="Arial"/>
              </w:rPr>
              <w:t>:</w:t>
            </w:r>
            <w:r w:rsidRPr="008A652B" w:rsidR="00991A35">
              <w:rPr>
                <w:rFonts w:ascii="Arial" w:hAnsi="Arial" w:cs="Arial"/>
              </w:rPr>
              <w:t xml:space="preserve">  </w:t>
            </w:r>
          </w:p>
        </w:tc>
        <w:tc>
          <w:tcPr>
            <w:tcW w:w="6924" w:type="dxa"/>
            <w:gridSpan w:val="2"/>
            <w:tcBorders>
              <w:top w:val="single" w:color="auto" w:sz="4" w:space="0"/>
              <w:left w:val="single" w:color="auto" w:sz="24" w:space="0"/>
              <w:bottom w:val="nil"/>
              <w:right w:val="single" w:color="auto" w:sz="24" w:space="0"/>
            </w:tcBorders>
          </w:tcPr>
          <w:p w:rsidRPr="002D2967" w:rsidR="004F2BC0" w:rsidP="002D2967" w:rsidRDefault="004F2BC0" w14:paraId="5209DAFA" w14:textId="2184A124">
            <w:pPr>
              <w:rPr>
                <w:rFonts w:ascii="Arial" w:hAnsi="Arial" w:eastAsia="MS Gothic" w:cs="Arial"/>
              </w:rPr>
            </w:pPr>
            <w:r w:rsidRPr="004F2BC0">
              <w:rPr>
                <w:rFonts w:ascii="Arial" w:hAnsi="Arial" w:cs="Arial"/>
                <w:b/>
              </w:rPr>
              <w:t>Accomplished Evidence</w:t>
            </w:r>
            <w:r w:rsidRPr="008A652B">
              <w:rPr>
                <w:rFonts w:ascii="Arial" w:hAnsi="Arial" w:cs="Arial"/>
              </w:rPr>
              <w:t>:</w:t>
            </w:r>
            <w:r w:rsidR="002D2967">
              <w:rPr>
                <w:rFonts w:ascii="Arial" w:hAnsi="Arial" w:cs="Arial"/>
              </w:rPr>
              <w:t xml:space="preserve"> </w:t>
            </w:r>
          </w:p>
        </w:tc>
      </w:tr>
      <w:tr w:rsidRPr="00DE0AAB" w:rsidR="004F2BC0" w:rsidTr="001647FE" w14:paraId="4594424F" w14:textId="77777777">
        <w:tc>
          <w:tcPr>
            <w:tcW w:w="1441" w:type="dxa"/>
            <w:vMerge/>
            <w:tcBorders>
              <w:left w:val="single" w:color="auto" w:sz="24" w:space="0"/>
              <w:bottom w:val="single" w:color="auto" w:sz="4" w:space="0"/>
              <w:right w:val="single" w:color="auto" w:sz="4" w:space="0"/>
            </w:tcBorders>
          </w:tcPr>
          <w:p w:rsidRPr="00DE0AAB" w:rsidR="004F2BC0" w:rsidP="008C388E" w:rsidRDefault="004F2BC0" w14:paraId="50F40DEB" w14:textId="77777777">
            <w:pPr>
              <w:rPr>
                <w:rFonts w:ascii="Arial" w:hAnsi="Arial" w:cs="Arial"/>
              </w:rPr>
            </w:pPr>
          </w:p>
        </w:tc>
        <w:tc>
          <w:tcPr>
            <w:tcW w:w="6310" w:type="dxa"/>
            <w:gridSpan w:val="2"/>
            <w:tcBorders>
              <w:top w:val="nil"/>
              <w:left w:val="single" w:color="auto" w:sz="4" w:space="0"/>
              <w:bottom w:val="single" w:color="auto" w:sz="4" w:space="0"/>
              <w:right w:val="single" w:color="auto" w:sz="24" w:space="0"/>
            </w:tcBorders>
          </w:tcPr>
          <w:p w:rsidRPr="00DE0AAB" w:rsidR="004F2BC0" w:rsidP="008C388E" w:rsidRDefault="002D2967" w14:paraId="65A4094E" w14:textId="6C12426D">
            <w:pPr>
              <w:jc w:val="right"/>
              <w:rPr>
                <w:rFonts w:ascii="Arial" w:hAnsi="Arial" w:cs="Arial"/>
              </w:rPr>
            </w:pPr>
            <w:sdt>
              <w:sdtPr>
                <w:rPr>
                  <w:rFonts w:ascii="Arial" w:hAnsi="Arial" w:cs="Arial"/>
                </w:rPr>
                <w:id w:val="-851031076"/>
                <w14:checkbox>
                  <w14:checked w14:val="0"/>
                  <w14:checkedState w14:val="2612" w14:font="MS Gothic"/>
                  <w14:uncheckedState w14:val="2610" w14:font="MS Gothic"/>
                </w14:checkbox>
              </w:sdtPr>
              <w:sdtContent>
                <w:r w:rsidR="00726255">
                  <w:rPr>
                    <w:rFonts w:hint="eastAsia" w:ascii="MS Gothic" w:hAnsi="MS Gothic" w:eastAsia="MS Gothic" w:cs="Aria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2042081630"/>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c>
          <w:tcPr>
            <w:tcW w:w="6924" w:type="dxa"/>
            <w:gridSpan w:val="2"/>
            <w:tcBorders>
              <w:top w:val="nil"/>
              <w:left w:val="single" w:color="auto" w:sz="24" w:space="0"/>
              <w:bottom w:val="single" w:color="auto" w:sz="4" w:space="0"/>
              <w:right w:val="single" w:color="auto" w:sz="24" w:space="0"/>
            </w:tcBorders>
          </w:tcPr>
          <w:p w:rsidRPr="00DE0AAB" w:rsidR="004F2BC0" w:rsidP="008C388E" w:rsidRDefault="002D2967" w14:paraId="5EAB02E1" w14:textId="77777777">
            <w:pPr>
              <w:jc w:val="right"/>
              <w:rPr>
                <w:rFonts w:ascii="Arial" w:hAnsi="Arial" w:cs="Arial"/>
              </w:rPr>
            </w:pPr>
            <w:sdt>
              <w:sdtPr>
                <w:rPr>
                  <w:rFonts w:ascii="Arial" w:hAnsi="Arial" w:cs="Arial"/>
                </w:rPr>
                <w:id w:val="-1043751788"/>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853228926"/>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r>
      <w:tr w:rsidRPr="00DE0AAB" w:rsidR="004F2BC0" w:rsidTr="00F97C74" w14:paraId="334965D2" w14:textId="77777777">
        <w:tc>
          <w:tcPr>
            <w:tcW w:w="1441" w:type="dxa"/>
            <w:vMerge w:val="restart"/>
            <w:tcBorders>
              <w:left w:val="single" w:color="auto" w:sz="24" w:space="0"/>
              <w:right w:val="single" w:color="auto" w:sz="4" w:space="0"/>
            </w:tcBorders>
            <w:shd w:val="clear" w:color="auto" w:fill="F2F2F2" w:themeFill="background1" w:themeFillShade="F2"/>
          </w:tcPr>
          <w:p w:rsidRPr="00DE0AAB" w:rsidR="004F2BC0" w:rsidP="008C388E" w:rsidRDefault="004F2BC0" w14:paraId="0A0E099A" w14:textId="77777777">
            <w:pPr>
              <w:rPr>
                <w:rFonts w:ascii="Arial" w:hAnsi="Arial" w:cs="Arial"/>
              </w:rPr>
            </w:pPr>
            <w:r w:rsidRPr="00DE0AAB">
              <w:rPr>
                <w:rFonts w:ascii="Arial" w:hAnsi="Arial" w:cs="Arial"/>
              </w:rPr>
              <w:t>2A3</w:t>
            </w:r>
          </w:p>
        </w:tc>
        <w:tc>
          <w:tcPr>
            <w:tcW w:w="324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0AAB" w:rsidR="004F2BC0" w:rsidP="008C388E" w:rsidRDefault="004F2BC0" w14:paraId="46E98750" w14:textId="77777777">
            <w:pPr>
              <w:rPr>
                <w:rFonts w:ascii="Arial" w:hAnsi="Arial" w:cs="Arial"/>
              </w:rPr>
            </w:pPr>
            <w:r w:rsidRPr="00DE0AAB">
              <w:rPr>
                <w:rFonts w:ascii="Arial" w:hAnsi="Arial" w:cs="Arial"/>
              </w:rPr>
              <w:t xml:space="preserve">Learning objectives are stated clearly, written from the students’ perspective, and </w:t>
            </w:r>
            <w:r w:rsidRPr="00DE0AAB">
              <w:rPr>
                <w:rFonts w:ascii="Arial" w:hAnsi="Arial" w:cs="Arial"/>
              </w:rPr>
              <w:lastRenderedPageBreak/>
              <w:t>featured prominently in the course. [QM 2.3]</w:t>
            </w:r>
          </w:p>
        </w:tc>
        <w:tc>
          <w:tcPr>
            <w:tcW w:w="3066"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5ABC73C2" w14:textId="37996495">
            <w:pPr>
              <w:rPr>
                <w:rFonts w:ascii="Arial" w:hAnsi="Arial" w:cs="Arial"/>
              </w:rPr>
            </w:pPr>
            <w:r w:rsidRPr="00DE0AAB">
              <w:rPr>
                <w:rFonts w:ascii="Arial" w:hAnsi="Arial" w:cs="Arial"/>
              </w:rPr>
              <w:lastRenderedPageBreak/>
              <w:t>Objective(s) should be free of academic jargon, easy for students to understand</w:t>
            </w:r>
            <w:r w:rsidR="00E377E1">
              <w:rPr>
                <w:rFonts w:ascii="Arial" w:hAnsi="Arial" w:cs="Arial"/>
              </w:rPr>
              <w:t>,</w:t>
            </w:r>
            <w:r w:rsidRPr="00DE0AAB">
              <w:rPr>
                <w:rFonts w:ascii="Arial" w:hAnsi="Arial" w:cs="Arial"/>
              </w:rPr>
              <w:t xml:space="preserve"> and </w:t>
            </w:r>
            <w:r w:rsidRPr="00DE0AAB">
              <w:rPr>
                <w:rFonts w:ascii="Arial" w:hAnsi="Arial" w:cs="Arial"/>
              </w:rPr>
              <w:lastRenderedPageBreak/>
              <w:t>included in the course map and module overview pages.</w:t>
            </w:r>
          </w:p>
        </w:tc>
        <w:tc>
          <w:tcPr>
            <w:tcW w:w="3326"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DE0AAB" w:rsidR="004F2BC0" w:rsidP="008C388E" w:rsidRDefault="004F2BC0" w14:paraId="4688241D" w14:textId="77777777">
            <w:pPr>
              <w:rPr>
                <w:rFonts w:ascii="Arial" w:hAnsi="Arial" w:cs="Arial"/>
              </w:rPr>
            </w:pPr>
            <w:r w:rsidRPr="00DE0AAB">
              <w:rPr>
                <w:rFonts w:ascii="Arial" w:hAnsi="Arial" w:cs="Arial"/>
              </w:rPr>
              <w:lastRenderedPageBreak/>
              <w:t>Learning objectives are stated clearly and written from the students’ perspective.</w:t>
            </w:r>
          </w:p>
        </w:tc>
        <w:tc>
          <w:tcPr>
            <w:tcW w:w="3598"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0BFEE630" w14:textId="77777777">
            <w:pPr>
              <w:rPr>
                <w:rFonts w:ascii="Arial" w:hAnsi="Arial" w:cs="Arial"/>
              </w:rPr>
            </w:pPr>
            <w:r w:rsidRPr="00DE0AAB">
              <w:rPr>
                <w:rFonts w:ascii="Arial" w:hAnsi="Arial" w:cs="Arial"/>
              </w:rPr>
              <w:t>Objective(s) should be free of academic jargon and easy for students to understand.</w:t>
            </w:r>
          </w:p>
        </w:tc>
      </w:tr>
      <w:tr w:rsidRPr="00DE0AAB" w:rsidR="004F2BC0" w:rsidTr="002D2967" w14:paraId="5B83BBD3" w14:textId="77777777">
        <w:trPr>
          <w:trHeight w:val="504"/>
        </w:trPr>
        <w:tc>
          <w:tcPr>
            <w:tcW w:w="1441" w:type="dxa"/>
            <w:vMerge/>
            <w:tcBorders>
              <w:left w:val="single" w:color="auto" w:sz="24" w:space="0"/>
              <w:right w:val="single" w:color="auto" w:sz="4" w:space="0"/>
            </w:tcBorders>
          </w:tcPr>
          <w:p w:rsidRPr="00DE0AAB" w:rsidR="004F2BC0" w:rsidP="008C388E" w:rsidRDefault="004F2BC0" w14:paraId="77A52294" w14:textId="77777777">
            <w:pPr>
              <w:rPr>
                <w:rFonts w:ascii="Arial" w:hAnsi="Arial" w:cs="Arial"/>
              </w:rPr>
            </w:pPr>
          </w:p>
        </w:tc>
        <w:tc>
          <w:tcPr>
            <w:tcW w:w="6310" w:type="dxa"/>
            <w:gridSpan w:val="2"/>
            <w:tcBorders>
              <w:top w:val="single" w:color="auto" w:sz="4" w:space="0"/>
              <w:left w:val="single" w:color="auto" w:sz="4" w:space="0"/>
              <w:bottom w:val="nil"/>
              <w:right w:val="single" w:color="auto" w:sz="24" w:space="0"/>
            </w:tcBorders>
          </w:tcPr>
          <w:p w:rsidRPr="00991A35" w:rsidR="004F2BC0" w:rsidP="008C388E" w:rsidRDefault="004F2BC0" w14:paraId="268CED52" w14:textId="368BE1C3">
            <w:pPr>
              <w:rPr>
                <w:rFonts w:ascii="Arial" w:hAnsi="Arial" w:cs="Arial"/>
              </w:rPr>
            </w:pPr>
            <w:r w:rsidRPr="004F2BC0">
              <w:rPr>
                <w:rFonts w:ascii="Arial" w:hAnsi="Arial" w:cs="Arial"/>
                <w:b/>
              </w:rPr>
              <w:t>Best Practice Evidence</w:t>
            </w:r>
            <w:r w:rsidRPr="008A652B">
              <w:rPr>
                <w:rFonts w:ascii="Arial" w:hAnsi="Arial" w:cs="Arial"/>
              </w:rPr>
              <w:t>:</w:t>
            </w:r>
            <w:r w:rsidRPr="008A652B" w:rsidR="00991A35">
              <w:rPr>
                <w:rFonts w:ascii="Arial" w:hAnsi="Arial" w:cs="Arial"/>
              </w:rPr>
              <w:t xml:space="preserve">  </w:t>
            </w:r>
          </w:p>
        </w:tc>
        <w:tc>
          <w:tcPr>
            <w:tcW w:w="6924" w:type="dxa"/>
            <w:gridSpan w:val="2"/>
            <w:tcBorders>
              <w:top w:val="single" w:color="auto" w:sz="4" w:space="0"/>
              <w:left w:val="single" w:color="auto" w:sz="24" w:space="0"/>
              <w:bottom w:val="nil"/>
              <w:right w:val="single" w:color="auto" w:sz="24" w:space="0"/>
            </w:tcBorders>
          </w:tcPr>
          <w:p w:rsidRPr="00991A35" w:rsidR="004F2BC0" w:rsidP="008C388E" w:rsidRDefault="004F2BC0" w14:paraId="33D258C2" w14:textId="4CB9A375">
            <w:pPr>
              <w:rPr>
                <w:rFonts w:ascii="Arial" w:hAnsi="Arial" w:cs="Arial"/>
              </w:rPr>
            </w:pPr>
            <w:r w:rsidRPr="004F2BC0">
              <w:rPr>
                <w:rFonts w:ascii="Arial" w:hAnsi="Arial" w:cs="Arial"/>
                <w:b/>
              </w:rPr>
              <w:t>Accomplished Evidence</w:t>
            </w:r>
            <w:r w:rsidRPr="0041360F">
              <w:rPr>
                <w:rFonts w:ascii="Arial" w:hAnsi="Arial" w:cs="Arial"/>
              </w:rPr>
              <w:t>:</w:t>
            </w:r>
            <w:r w:rsidRPr="0041360F" w:rsidR="00991A35">
              <w:rPr>
                <w:rFonts w:ascii="Arial" w:hAnsi="Arial" w:cs="Arial"/>
              </w:rPr>
              <w:t xml:space="preserve">  </w:t>
            </w:r>
          </w:p>
        </w:tc>
      </w:tr>
      <w:tr w:rsidRPr="00DE0AAB" w:rsidR="004F2BC0" w:rsidTr="001647FE" w14:paraId="78D98416" w14:textId="77777777">
        <w:tc>
          <w:tcPr>
            <w:tcW w:w="1441" w:type="dxa"/>
            <w:vMerge/>
            <w:tcBorders>
              <w:left w:val="single" w:color="auto" w:sz="24" w:space="0"/>
              <w:right w:val="single" w:color="auto" w:sz="4" w:space="0"/>
            </w:tcBorders>
          </w:tcPr>
          <w:p w:rsidRPr="00DE0AAB" w:rsidR="004F2BC0" w:rsidP="008C388E" w:rsidRDefault="004F2BC0" w14:paraId="007DCDA8" w14:textId="77777777">
            <w:pPr>
              <w:rPr>
                <w:rFonts w:ascii="Arial" w:hAnsi="Arial" w:cs="Arial"/>
              </w:rPr>
            </w:pPr>
          </w:p>
        </w:tc>
        <w:tc>
          <w:tcPr>
            <w:tcW w:w="6310" w:type="dxa"/>
            <w:gridSpan w:val="2"/>
            <w:tcBorders>
              <w:top w:val="nil"/>
              <w:left w:val="single" w:color="auto" w:sz="4" w:space="0"/>
              <w:bottom w:val="single" w:color="auto" w:sz="4" w:space="0"/>
              <w:right w:val="single" w:color="auto" w:sz="24" w:space="0"/>
            </w:tcBorders>
          </w:tcPr>
          <w:p w:rsidRPr="00DE0AAB" w:rsidR="004F2BC0" w:rsidP="008C388E" w:rsidRDefault="002D2967" w14:paraId="03614722" w14:textId="416080E1">
            <w:pPr>
              <w:jc w:val="right"/>
              <w:rPr>
                <w:rFonts w:ascii="Arial" w:hAnsi="Arial" w:cs="Arial"/>
              </w:rPr>
            </w:pPr>
            <w:sdt>
              <w:sdtPr>
                <w:rPr>
                  <w:rFonts w:ascii="Arial" w:hAnsi="Arial" w:cs="Arial"/>
                </w:rPr>
                <w:id w:val="-1361200773"/>
                <w14:checkbox>
                  <w14:checked w14:val="0"/>
                  <w14:checkedState w14:val="2612" w14:font="MS Gothic"/>
                  <w14:uncheckedState w14:val="2610" w14:font="MS Gothic"/>
                </w14:checkbox>
              </w:sdtPr>
              <w:sdtContent>
                <w:r w:rsidR="001647FE">
                  <w:rPr>
                    <w:rFonts w:hint="eastAsia" w:ascii="MS Gothic" w:hAnsi="MS Gothic" w:eastAsia="MS Gothic" w:cs="Aria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16238066"/>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c>
          <w:tcPr>
            <w:tcW w:w="6924" w:type="dxa"/>
            <w:gridSpan w:val="2"/>
            <w:tcBorders>
              <w:top w:val="nil"/>
              <w:left w:val="single" w:color="auto" w:sz="24" w:space="0"/>
              <w:bottom w:val="single" w:color="auto" w:sz="4" w:space="0"/>
              <w:right w:val="single" w:color="auto" w:sz="24" w:space="0"/>
            </w:tcBorders>
          </w:tcPr>
          <w:p w:rsidRPr="00DE0AAB" w:rsidR="004F2BC0" w:rsidP="008C388E" w:rsidRDefault="002D2967" w14:paraId="155FB052" w14:textId="06EA8CCB">
            <w:pPr>
              <w:jc w:val="right"/>
              <w:rPr>
                <w:rFonts w:ascii="Arial" w:hAnsi="Arial" w:cs="Arial"/>
              </w:rPr>
            </w:pPr>
            <w:sdt>
              <w:sdtPr>
                <w:rPr>
                  <w:rFonts w:ascii="Arial" w:hAnsi="Arial" w:cs="Arial"/>
                </w:rPr>
                <w:id w:val="1816366463"/>
                <w14:checkbox>
                  <w14:checked w14:val="0"/>
                  <w14:checkedState w14:val="2612" w14:font="MS Gothic"/>
                  <w14:uncheckedState w14:val="2610" w14:font="MS Gothic"/>
                </w14:checkbox>
              </w:sdtPr>
              <w:sdtContent>
                <w:r w:rsidR="00363FDF">
                  <w:rPr>
                    <w:rFonts w:hint="eastAsia" w:ascii="MS Gothic" w:hAnsi="MS Gothic" w:eastAsia="MS Gothic" w:cs="Aria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1482604780"/>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r>
      <w:tr w:rsidRPr="00DE0AAB" w:rsidR="004F2BC0" w:rsidTr="00F97C74" w14:paraId="3BBE3DAC" w14:textId="77777777">
        <w:tc>
          <w:tcPr>
            <w:tcW w:w="1441" w:type="dxa"/>
            <w:vMerge w:val="restart"/>
            <w:tcBorders>
              <w:left w:val="single" w:color="auto" w:sz="24" w:space="0"/>
              <w:right w:val="single" w:color="auto" w:sz="4" w:space="0"/>
            </w:tcBorders>
            <w:shd w:val="clear" w:color="auto" w:fill="F2F2F2" w:themeFill="background1" w:themeFillShade="F2"/>
          </w:tcPr>
          <w:p w:rsidRPr="00DE0AAB" w:rsidR="004F2BC0" w:rsidP="008C388E" w:rsidRDefault="004F2BC0" w14:paraId="3237F9E9" w14:textId="77777777">
            <w:pPr>
              <w:rPr>
                <w:rFonts w:ascii="Arial" w:hAnsi="Arial" w:cs="Arial"/>
              </w:rPr>
            </w:pPr>
            <w:r w:rsidRPr="00DE0AAB">
              <w:rPr>
                <w:rFonts w:ascii="Arial" w:hAnsi="Arial" w:cs="Arial"/>
              </w:rPr>
              <w:t>2A4</w:t>
            </w:r>
          </w:p>
        </w:tc>
        <w:tc>
          <w:tcPr>
            <w:tcW w:w="324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0AAB" w:rsidR="004F2BC0" w:rsidP="008C388E" w:rsidRDefault="004F2BC0" w14:paraId="1B1FF582" w14:textId="77777777">
            <w:pPr>
              <w:rPr>
                <w:rFonts w:ascii="Arial" w:hAnsi="Arial" w:cs="Arial"/>
              </w:rPr>
            </w:pPr>
            <w:r w:rsidRPr="00DE0AAB">
              <w:rPr>
                <w:rFonts w:ascii="Arial" w:hAnsi="Arial" w:cs="Arial"/>
              </w:rPr>
              <w:t>Module/unit learning objectives clearly describe outcomes that are measurable and consistent with the course-level objectives and are displayed prominently in the unit/module. [QM 2.2]</w:t>
            </w:r>
            <w:r w:rsidRPr="00DE0AAB">
              <w:rPr>
                <w:rFonts w:ascii="Arial" w:hAnsi="Arial" w:cs="Arial"/>
              </w:rPr>
              <w:tab/>
            </w:r>
          </w:p>
        </w:tc>
        <w:tc>
          <w:tcPr>
            <w:tcW w:w="3066"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29BD0FED" w14:textId="7CDEC622">
            <w:pPr>
              <w:rPr>
                <w:rFonts w:ascii="Arial" w:hAnsi="Arial" w:cs="Arial"/>
              </w:rPr>
            </w:pPr>
            <w:r w:rsidRPr="00DE0AAB">
              <w:rPr>
                <w:rFonts w:ascii="Arial" w:hAnsi="Arial" w:cs="Arial"/>
              </w:rPr>
              <w:t>Examples of measurable learning objectives</w:t>
            </w:r>
            <w:r w:rsidR="00E61966">
              <w:rPr>
                <w:rFonts w:ascii="Arial" w:hAnsi="Arial" w:cs="Arial"/>
              </w:rPr>
              <w:t xml:space="preserve"> include, </w:t>
            </w:r>
            <w:r w:rsidRPr="00DE0AAB" w:rsidR="00E61966">
              <w:rPr>
                <w:rFonts w:ascii="Arial" w:hAnsi="Arial" w:cs="Arial"/>
              </w:rPr>
              <w:t>but are not limited to</w:t>
            </w:r>
            <w:r w:rsidRPr="00DE0AAB">
              <w:rPr>
                <w:rFonts w:ascii="Arial" w:hAnsi="Arial" w:cs="Arial"/>
              </w:rPr>
              <w:t>:</w:t>
            </w:r>
          </w:p>
          <w:p w:rsidRPr="00DE0AAB" w:rsidR="004F2BC0" w:rsidP="008C388E" w:rsidRDefault="004F2BC0" w14:paraId="450EA2D7" w14:textId="77777777">
            <w:pPr>
              <w:rPr>
                <w:rFonts w:ascii="Arial" w:hAnsi="Arial" w:cs="Arial"/>
              </w:rPr>
            </w:pPr>
          </w:p>
          <w:p w:rsidR="004F2BC0" w:rsidP="006B181B" w:rsidRDefault="004F2BC0" w14:paraId="0437B75F" w14:textId="5844664D">
            <w:pPr>
              <w:pStyle w:val="ListParagraph"/>
              <w:numPr>
                <w:ilvl w:val="0"/>
                <w:numId w:val="17"/>
              </w:numPr>
              <w:ind w:left="211" w:hanging="180"/>
              <w:rPr>
                <w:rFonts w:ascii="Arial" w:hAnsi="Arial" w:cs="Arial"/>
              </w:rPr>
            </w:pPr>
            <w:r w:rsidRPr="006B181B">
              <w:rPr>
                <w:rFonts w:ascii="Arial" w:hAnsi="Arial" w:cs="Arial"/>
              </w:rPr>
              <w:t>The student will diagram strategies for dispute resolution.</w:t>
            </w:r>
          </w:p>
          <w:p w:rsidR="004F2BC0" w:rsidP="006B181B" w:rsidRDefault="004F2BC0" w14:paraId="3BDEC396" w14:textId="3B41E3AD">
            <w:pPr>
              <w:pStyle w:val="ListParagraph"/>
              <w:numPr>
                <w:ilvl w:val="0"/>
                <w:numId w:val="17"/>
              </w:numPr>
              <w:ind w:left="211" w:hanging="180"/>
              <w:rPr>
                <w:rFonts w:ascii="Arial" w:hAnsi="Arial" w:cs="Arial"/>
              </w:rPr>
            </w:pPr>
            <w:r w:rsidRPr="006B181B">
              <w:rPr>
                <w:rFonts w:ascii="Arial" w:hAnsi="Arial" w:cs="Arial"/>
              </w:rPr>
              <w:t>The student will demonstrate client interview techniques in a web conference.</w:t>
            </w:r>
          </w:p>
          <w:p w:rsidR="004F2BC0" w:rsidP="006B181B" w:rsidRDefault="004F2BC0" w14:paraId="2FFE151C" w14:textId="10433793">
            <w:pPr>
              <w:pStyle w:val="ListParagraph"/>
              <w:numPr>
                <w:ilvl w:val="0"/>
                <w:numId w:val="17"/>
              </w:numPr>
              <w:ind w:left="211" w:hanging="180"/>
              <w:rPr>
                <w:rFonts w:ascii="Arial" w:hAnsi="Arial" w:cs="Arial"/>
              </w:rPr>
            </w:pPr>
            <w:r w:rsidRPr="006B181B">
              <w:rPr>
                <w:rFonts w:ascii="Arial" w:hAnsi="Arial" w:cs="Arial"/>
              </w:rPr>
              <w:t>The student will formulate an equation that represents the gravitational force between two bodies.</w:t>
            </w:r>
          </w:p>
          <w:p w:rsidRPr="006B181B" w:rsidR="004F2BC0" w:rsidP="006B181B" w:rsidRDefault="004F2BC0" w14:paraId="0F8437F3" w14:textId="79DB9E1E">
            <w:pPr>
              <w:pStyle w:val="ListParagraph"/>
              <w:numPr>
                <w:ilvl w:val="0"/>
                <w:numId w:val="17"/>
              </w:numPr>
              <w:ind w:left="211" w:hanging="180"/>
              <w:rPr>
                <w:rFonts w:ascii="Arial" w:hAnsi="Arial" w:cs="Arial"/>
              </w:rPr>
            </w:pPr>
            <w:r w:rsidRPr="006B181B">
              <w:rPr>
                <w:rFonts w:ascii="Arial" w:hAnsi="Arial" w:cs="Arial"/>
              </w:rPr>
              <w:t>The student will predict the presence of elements in a compound based on previous analysis.</w:t>
            </w:r>
          </w:p>
          <w:p w:rsidRPr="00DE0AAB" w:rsidR="004F2BC0" w:rsidP="008C388E" w:rsidRDefault="004F2BC0" w14:paraId="3DD355C9" w14:textId="77777777">
            <w:pPr>
              <w:rPr>
                <w:rFonts w:ascii="Arial" w:hAnsi="Arial" w:cs="Arial"/>
              </w:rPr>
            </w:pPr>
          </w:p>
          <w:p w:rsidRPr="00DE0AAB" w:rsidR="004F2BC0" w:rsidP="008C388E" w:rsidRDefault="004F2BC0" w14:paraId="0C63C40B" w14:textId="77777777">
            <w:pPr>
              <w:rPr>
                <w:rFonts w:ascii="Arial" w:hAnsi="Arial" w:cs="Arial"/>
              </w:rPr>
            </w:pPr>
            <w:r w:rsidRPr="00DE0AAB">
              <w:rPr>
                <w:rFonts w:ascii="Arial" w:hAnsi="Arial" w:cs="Arial"/>
              </w:rPr>
              <w:t>Module objectives are found in the course map and on the overview page (see 2A1).</w:t>
            </w:r>
          </w:p>
        </w:tc>
        <w:tc>
          <w:tcPr>
            <w:tcW w:w="3326"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DE0AAB" w:rsidR="004F2BC0" w:rsidP="008C388E" w:rsidRDefault="004F2BC0" w14:paraId="5B1720CE" w14:textId="77777777">
            <w:pPr>
              <w:rPr>
                <w:rFonts w:ascii="Arial" w:hAnsi="Arial" w:cs="Arial"/>
              </w:rPr>
            </w:pPr>
            <w:r w:rsidRPr="00DE0AAB">
              <w:rPr>
                <w:rFonts w:ascii="Arial" w:hAnsi="Arial" w:cs="Arial"/>
              </w:rPr>
              <w:t>Module/unit learning objectives describe outcomes that are measurable and consistent with the course-level objectives.</w:t>
            </w:r>
          </w:p>
        </w:tc>
        <w:tc>
          <w:tcPr>
            <w:tcW w:w="3598"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55CEDBC5" w14:textId="3143A449">
            <w:pPr>
              <w:rPr>
                <w:rFonts w:ascii="Arial" w:hAnsi="Arial" w:cs="Arial"/>
              </w:rPr>
            </w:pPr>
            <w:r w:rsidRPr="00DE0AAB">
              <w:rPr>
                <w:rFonts w:ascii="Arial" w:hAnsi="Arial" w:cs="Arial"/>
              </w:rPr>
              <w:t>Examples of measurable learning objectives</w:t>
            </w:r>
            <w:r w:rsidR="00E61966">
              <w:rPr>
                <w:rFonts w:ascii="Arial" w:hAnsi="Arial" w:cs="Arial"/>
              </w:rPr>
              <w:t xml:space="preserve"> include, </w:t>
            </w:r>
            <w:r w:rsidRPr="00DE0AAB" w:rsidR="00E61966">
              <w:rPr>
                <w:rFonts w:ascii="Arial" w:hAnsi="Arial" w:cs="Arial"/>
              </w:rPr>
              <w:t>but are not limited to</w:t>
            </w:r>
            <w:r w:rsidRPr="00DE0AAB">
              <w:rPr>
                <w:rFonts w:ascii="Arial" w:hAnsi="Arial" w:cs="Arial"/>
              </w:rPr>
              <w:t>: </w:t>
            </w:r>
          </w:p>
          <w:p w:rsidRPr="00DE0AAB" w:rsidR="004F2BC0" w:rsidP="008C388E" w:rsidRDefault="004F2BC0" w14:paraId="6E7BEAA2" w14:textId="77777777">
            <w:pPr>
              <w:rPr>
                <w:rFonts w:ascii="Arial" w:hAnsi="Arial" w:cs="Arial"/>
              </w:rPr>
            </w:pPr>
            <w:r w:rsidRPr="00DE0AAB">
              <w:rPr>
                <w:rFonts w:ascii="Arial" w:hAnsi="Arial" w:cs="Arial"/>
              </w:rPr>
              <w:t> </w:t>
            </w:r>
          </w:p>
          <w:p w:rsidR="004F2BC0" w:rsidP="006B181B" w:rsidRDefault="004F2BC0" w14:paraId="3D8AB7E8" w14:textId="4FD2E8D2">
            <w:pPr>
              <w:pStyle w:val="ListParagraph"/>
              <w:numPr>
                <w:ilvl w:val="0"/>
                <w:numId w:val="18"/>
              </w:numPr>
              <w:ind w:left="211" w:hanging="180"/>
              <w:rPr>
                <w:rFonts w:ascii="Arial" w:hAnsi="Arial" w:cs="Arial"/>
              </w:rPr>
            </w:pPr>
            <w:r w:rsidRPr="006B181B">
              <w:rPr>
                <w:rFonts w:ascii="Arial" w:hAnsi="Arial" w:cs="Arial"/>
              </w:rPr>
              <w:t>The student will diagram st</w:t>
            </w:r>
            <w:r w:rsidR="006B181B">
              <w:rPr>
                <w:rFonts w:ascii="Arial" w:hAnsi="Arial" w:cs="Arial"/>
              </w:rPr>
              <w:t>rategies for dispute resolution.</w:t>
            </w:r>
          </w:p>
          <w:p w:rsidR="004F2BC0" w:rsidP="006B181B" w:rsidRDefault="004F2BC0" w14:paraId="75EF10B6" w14:textId="78437135">
            <w:pPr>
              <w:pStyle w:val="ListParagraph"/>
              <w:numPr>
                <w:ilvl w:val="0"/>
                <w:numId w:val="18"/>
              </w:numPr>
              <w:ind w:left="211" w:hanging="180"/>
              <w:rPr>
                <w:rFonts w:ascii="Arial" w:hAnsi="Arial" w:cs="Arial"/>
              </w:rPr>
            </w:pPr>
            <w:r w:rsidRPr="006B181B">
              <w:rPr>
                <w:rFonts w:ascii="Arial" w:hAnsi="Arial" w:cs="Arial"/>
              </w:rPr>
              <w:t>The student will demonstrate client interview</w:t>
            </w:r>
            <w:r w:rsidR="006B181B">
              <w:rPr>
                <w:rFonts w:ascii="Arial" w:hAnsi="Arial" w:cs="Arial"/>
              </w:rPr>
              <w:t xml:space="preserve"> techniques in a web conference.</w:t>
            </w:r>
          </w:p>
          <w:p w:rsidR="004F2BC0" w:rsidP="006B181B" w:rsidRDefault="004F2BC0" w14:paraId="4191E139" w14:textId="0F8FDB11">
            <w:pPr>
              <w:pStyle w:val="ListParagraph"/>
              <w:numPr>
                <w:ilvl w:val="0"/>
                <w:numId w:val="18"/>
              </w:numPr>
              <w:ind w:left="211" w:hanging="180"/>
              <w:rPr>
                <w:rFonts w:ascii="Arial" w:hAnsi="Arial" w:cs="Arial"/>
              </w:rPr>
            </w:pPr>
            <w:r w:rsidRPr="006B181B">
              <w:rPr>
                <w:rFonts w:ascii="Arial" w:hAnsi="Arial" w:cs="Arial"/>
              </w:rPr>
              <w:t>The student will formulate an equation that represents the gravita</w:t>
            </w:r>
            <w:r w:rsidR="006B181B">
              <w:rPr>
                <w:rFonts w:ascii="Arial" w:hAnsi="Arial" w:cs="Arial"/>
              </w:rPr>
              <w:t>tional force between two bodies.</w:t>
            </w:r>
          </w:p>
          <w:p w:rsidRPr="00DE0AAB" w:rsidR="004F2BC0" w:rsidP="006B181B" w:rsidRDefault="004F2BC0" w14:paraId="52FF32B4" w14:textId="162E6BF2">
            <w:pPr>
              <w:pStyle w:val="ListParagraph"/>
              <w:numPr>
                <w:ilvl w:val="0"/>
                <w:numId w:val="18"/>
              </w:numPr>
              <w:ind w:left="211" w:hanging="180"/>
              <w:rPr>
                <w:rFonts w:ascii="Arial" w:hAnsi="Arial" w:cs="Arial"/>
              </w:rPr>
            </w:pPr>
            <w:r w:rsidRPr="00DE0AAB">
              <w:rPr>
                <w:rFonts w:ascii="Arial" w:hAnsi="Arial" w:cs="Arial"/>
              </w:rPr>
              <w:t>The student will predict the presence of elements in a compound based on previous analysis.</w:t>
            </w:r>
          </w:p>
        </w:tc>
      </w:tr>
      <w:tr w:rsidRPr="00DE0AAB" w:rsidR="004F2BC0" w:rsidTr="002D2967" w14:paraId="5955FE1D" w14:textId="77777777">
        <w:trPr>
          <w:trHeight w:val="504"/>
        </w:trPr>
        <w:tc>
          <w:tcPr>
            <w:tcW w:w="1441" w:type="dxa"/>
            <w:vMerge/>
            <w:tcBorders>
              <w:left w:val="single" w:color="auto" w:sz="24" w:space="0"/>
              <w:right w:val="single" w:color="auto" w:sz="4" w:space="0"/>
            </w:tcBorders>
          </w:tcPr>
          <w:p w:rsidRPr="00DE0AAB" w:rsidR="004F2BC0" w:rsidP="008C388E" w:rsidRDefault="004F2BC0" w14:paraId="1A81F0B1" w14:textId="77777777">
            <w:pPr>
              <w:rPr>
                <w:rFonts w:ascii="Arial" w:hAnsi="Arial" w:cs="Arial"/>
              </w:rPr>
            </w:pPr>
          </w:p>
        </w:tc>
        <w:tc>
          <w:tcPr>
            <w:tcW w:w="6310" w:type="dxa"/>
            <w:gridSpan w:val="2"/>
            <w:tcBorders>
              <w:top w:val="single" w:color="auto" w:sz="4" w:space="0"/>
              <w:left w:val="single" w:color="auto" w:sz="4" w:space="0"/>
              <w:bottom w:val="nil"/>
              <w:right w:val="single" w:color="auto" w:sz="24" w:space="0"/>
            </w:tcBorders>
          </w:tcPr>
          <w:p w:rsidRPr="00991A35" w:rsidR="004F2BC0" w:rsidP="008C388E" w:rsidRDefault="004F2BC0" w14:paraId="43D24D99" w14:textId="7B52B4E1">
            <w:pPr>
              <w:rPr>
                <w:rFonts w:ascii="Arial" w:hAnsi="Arial" w:cs="Arial"/>
              </w:rPr>
            </w:pPr>
            <w:r w:rsidRPr="004F2BC0">
              <w:rPr>
                <w:rFonts w:ascii="Arial" w:hAnsi="Arial" w:cs="Arial"/>
                <w:b/>
              </w:rPr>
              <w:t>Best Practice Evidence</w:t>
            </w:r>
            <w:r w:rsidRPr="0041360F">
              <w:rPr>
                <w:rFonts w:ascii="Arial" w:hAnsi="Arial" w:cs="Arial"/>
              </w:rPr>
              <w:t>:</w:t>
            </w:r>
            <w:r w:rsidRPr="0041360F" w:rsidR="00991A35">
              <w:rPr>
                <w:rFonts w:ascii="Arial" w:hAnsi="Arial" w:cs="Arial"/>
              </w:rPr>
              <w:t xml:space="preserve">  </w:t>
            </w:r>
          </w:p>
        </w:tc>
        <w:tc>
          <w:tcPr>
            <w:tcW w:w="6924" w:type="dxa"/>
            <w:gridSpan w:val="2"/>
            <w:tcBorders>
              <w:top w:val="single" w:color="auto" w:sz="4" w:space="0"/>
              <w:left w:val="single" w:color="auto" w:sz="24" w:space="0"/>
              <w:bottom w:val="nil"/>
              <w:right w:val="single" w:color="auto" w:sz="24" w:space="0"/>
            </w:tcBorders>
          </w:tcPr>
          <w:p w:rsidRPr="00991A35" w:rsidR="004F2BC0" w:rsidP="008C388E" w:rsidRDefault="004F2BC0" w14:paraId="07933880" w14:textId="64F3EEAD">
            <w:pPr>
              <w:rPr>
                <w:rFonts w:ascii="Arial" w:hAnsi="Arial" w:cs="Arial"/>
              </w:rPr>
            </w:pPr>
            <w:r w:rsidRPr="004F2BC0">
              <w:rPr>
                <w:rFonts w:ascii="Arial" w:hAnsi="Arial" w:cs="Arial"/>
                <w:b/>
              </w:rPr>
              <w:t>Accomplished Evidence</w:t>
            </w:r>
            <w:r w:rsidRPr="008A652B">
              <w:rPr>
                <w:rFonts w:ascii="Arial" w:hAnsi="Arial" w:cs="Arial"/>
              </w:rPr>
              <w:t>:</w:t>
            </w:r>
            <w:r w:rsidRPr="008A652B" w:rsidR="00991A35">
              <w:rPr>
                <w:rFonts w:ascii="Arial" w:hAnsi="Arial" w:cs="Arial"/>
              </w:rPr>
              <w:t xml:space="preserve">  </w:t>
            </w:r>
          </w:p>
        </w:tc>
      </w:tr>
      <w:tr w:rsidRPr="00DE0AAB" w:rsidR="004F2BC0" w:rsidTr="001647FE" w14:paraId="4917C9C9" w14:textId="77777777">
        <w:tc>
          <w:tcPr>
            <w:tcW w:w="1441" w:type="dxa"/>
            <w:vMerge/>
            <w:tcBorders>
              <w:left w:val="single" w:color="auto" w:sz="24" w:space="0"/>
              <w:bottom w:val="single" w:color="auto" w:sz="24" w:space="0"/>
              <w:right w:val="single" w:color="auto" w:sz="4" w:space="0"/>
            </w:tcBorders>
          </w:tcPr>
          <w:p w:rsidRPr="00DE0AAB" w:rsidR="004F2BC0" w:rsidP="008C388E" w:rsidRDefault="004F2BC0" w14:paraId="717AAFBA" w14:textId="77777777">
            <w:pPr>
              <w:rPr>
                <w:rFonts w:ascii="Arial" w:hAnsi="Arial" w:cs="Arial"/>
              </w:rPr>
            </w:pPr>
          </w:p>
        </w:tc>
        <w:tc>
          <w:tcPr>
            <w:tcW w:w="6310" w:type="dxa"/>
            <w:gridSpan w:val="2"/>
            <w:tcBorders>
              <w:top w:val="nil"/>
              <w:left w:val="single" w:color="auto" w:sz="4" w:space="0"/>
              <w:bottom w:val="single" w:color="auto" w:sz="24" w:space="0"/>
              <w:right w:val="single" w:color="auto" w:sz="24" w:space="0"/>
            </w:tcBorders>
          </w:tcPr>
          <w:p w:rsidRPr="00DE0AAB" w:rsidR="004F2BC0" w:rsidP="008C388E" w:rsidRDefault="002D2967" w14:paraId="237DE60C" w14:textId="6E99E78D">
            <w:pPr>
              <w:jc w:val="right"/>
              <w:rPr>
                <w:rFonts w:ascii="Arial" w:hAnsi="Arial" w:cs="Arial"/>
              </w:rPr>
            </w:pPr>
            <w:sdt>
              <w:sdtPr>
                <w:rPr>
                  <w:rFonts w:ascii="Arial" w:hAnsi="Arial" w:cs="Arial"/>
                </w:rPr>
                <w:id w:val="620804827"/>
                <w14:checkbox>
                  <w14:checked w14:val="0"/>
                  <w14:checkedState w14:val="2612" w14:font="MS Gothic"/>
                  <w14:uncheckedState w14:val="2610" w14:font="MS Gothic"/>
                </w14:checkbox>
              </w:sdtPr>
              <w:sdtContent>
                <w:r w:rsidR="005F0A42">
                  <w:rPr>
                    <w:rFonts w:hint="eastAsia" w:ascii="MS Gothic" w:hAnsi="MS Gothic" w:eastAsia="MS Gothic" w:cs="Aria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772240908"/>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c>
          <w:tcPr>
            <w:tcW w:w="6924" w:type="dxa"/>
            <w:gridSpan w:val="2"/>
            <w:tcBorders>
              <w:top w:val="nil"/>
              <w:left w:val="single" w:color="auto" w:sz="24" w:space="0"/>
              <w:bottom w:val="single" w:color="auto" w:sz="24" w:space="0"/>
              <w:right w:val="single" w:color="auto" w:sz="24" w:space="0"/>
            </w:tcBorders>
          </w:tcPr>
          <w:p w:rsidRPr="00DE0AAB" w:rsidR="004F2BC0" w:rsidP="008C388E" w:rsidRDefault="002D2967" w14:paraId="4C5BA01C" w14:textId="77777777">
            <w:pPr>
              <w:jc w:val="right"/>
              <w:rPr>
                <w:rFonts w:ascii="Arial" w:hAnsi="Arial" w:cs="Arial"/>
              </w:rPr>
            </w:pPr>
            <w:sdt>
              <w:sdtPr>
                <w:rPr>
                  <w:rFonts w:ascii="Arial" w:hAnsi="Arial" w:cs="Arial"/>
                </w:rPr>
                <w:id w:val="-1455169637"/>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1546437932"/>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r>
    </w:tbl>
    <w:p w:rsidR="004D046F" w:rsidRDefault="004D046F" w14:paraId="20F6A42F" w14:textId="77777777">
      <w:r>
        <w:br w:type="page"/>
      </w: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1"/>
        <w:gridCol w:w="3244"/>
        <w:gridCol w:w="3066"/>
        <w:gridCol w:w="3326"/>
        <w:gridCol w:w="3598"/>
      </w:tblGrid>
      <w:tr w:rsidRPr="00DE0AAB" w:rsidR="004F2BC0" w:rsidTr="00564444" w14:paraId="0B004895" w14:textId="77777777">
        <w:trPr>
          <w:trHeight w:val="244"/>
        </w:trPr>
        <w:tc>
          <w:tcPr>
            <w:tcW w:w="14675" w:type="dxa"/>
            <w:gridSpan w:val="5"/>
            <w:tcBorders>
              <w:left w:val="single" w:color="auto" w:sz="24" w:space="0"/>
              <w:bottom w:val="single" w:color="auto" w:sz="24" w:space="0"/>
              <w:right w:val="single" w:color="auto" w:sz="24" w:space="0"/>
            </w:tcBorders>
            <w:shd w:val="clear" w:color="auto" w:fill="000000" w:themeFill="text1"/>
            <w:vAlign w:val="bottom"/>
          </w:tcPr>
          <w:p w:rsidRPr="00DE0AAB" w:rsidR="004F2BC0" w:rsidP="008C388E" w:rsidRDefault="004F2BC0" w14:paraId="32F45CE1" w14:textId="035CFA30">
            <w:pPr>
              <w:rPr>
                <w:rFonts w:ascii="Arial" w:hAnsi="Arial" w:cs="Arial"/>
                <w:b/>
              </w:rPr>
            </w:pPr>
            <w:r w:rsidRPr="00DE0AAB">
              <w:rPr>
                <w:rFonts w:ascii="Arial" w:hAnsi="Arial" w:cs="Arial"/>
                <w:b/>
              </w:rPr>
              <w:lastRenderedPageBreak/>
              <w:t>B. Instructional Media, Tools and Materials – Usage for Addressing Learning Objectives</w:t>
            </w:r>
          </w:p>
        </w:tc>
      </w:tr>
      <w:tr w:rsidRPr="00DE0AAB" w:rsidR="004F2BC0" w:rsidTr="00564444" w14:paraId="1AC9BCF4" w14:textId="77777777">
        <w:trPr>
          <w:trHeight w:val="311"/>
        </w:trPr>
        <w:tc>
          <w:tcPr>
            <w:tcW w:w="1441" w:type="dxa"/>
            <w:tcBorders>
              <w:top w:val="single" w:color="auto" w:sz="24" w:space="0"/>
              <w:left w:val="single" w:color="auto" w:sz="24" w:space="0"/>
            </w:tcBorders>
            <w:shd w:val="clear" w:color="auto" w:fill="D0CECE" w:themeFill="background2" w:themeFillShade="E6"/>
          </w:tcPr>
          <w:p w:rsidRPr="00DE0AAB" w:rsidR="004F2BC0" w:rsidP="008C388E" w:rsidRDefault="004F2BC0" w14:paraId="176BB62C" w14:textId="77777777">
            <w:pPr>
              <w:jc w:val="center"/>
              <w:rPr>
                <w:rFonts w:ascii="Arial" w:hAnsi="Arial" w:cs="Arial"/>
              </w:rPr>
            </w:pPr>
            <w:r w:rsidRPr="00DE0AAB">
              <w:rPr>
                <w:rFonts w:ascii="Arial" w:hAnsi="Arial" w:cs="Arial"/>
              </w:rPr>
              <w:t>Standard</w:t>
            </w:r>
          </w:p>
        </w:tc>
        <w:tc>
          <w:tcPr>
            <w:tcW w:w="3244" w:type="dxa"/>
            <w:tcBorders>
              <w:top w:val="single" w:color="auto" w:sz="24" w:space="0"/>
            </w:tcBorders>
            <w:shd w:val="clear" w:color="auto" w:fill="D0CECE" w:themeFill="background2" w:themeFillShade="E6"/>
          </w:tcPr>
          <w:p w:rsidRPr="00DE0AAB" w:rsidR="004F2BC0" w:rsidP="008C388E" w:rsidRDefault="004F2BC0" w14:paraId="04BC539A" w14:textId="77777777">
            <w:pPr>
              <w:jc w:val="center"/>
              <w:rPr>
                <w:rFonts w:ascii="Arial" w:hAnsi="Arial" w:cs="Arial"/>
              </w:rPr>
            </w:pPr>
            <w:r w:rsidRPr="00DE0AAB">
              <w:rPr>
                <w:rFonts w:ascii="Arial" w:hAnsi="Arial" w:cs="Arial"/>
              </w:rPr>
              <w:t>Best Practices</w:t>
            </w:r>
          </w:p>
        </w:tc>
        <w:tc>
          <w:tcPr>
            <w:tcW w:w="3066" w:type="dxa"/>
            <w:tcBorders>
              <w:top w:val="single" w:color="auto" w:sz="24" w:space="0"/>
              <w:right w:val="single" w:color="auto" w:sz="24" w:space="0"/>
            </w:tcBorders>
            <w:shd w:val="clear" w:color="auto" w:fill="D0CECE" w:themeFill="background2" w:themeFillShade="E6"/>
          </w:tcPr>
          <w:p w:rsidRPr="00DE0AAB" w:rsidR="004F2BC0" w:rsidP="008C388E" w:rsidRDefault="004F2BC0" w14:paraId="585CD147" w14:textId="77777777">
            <w:pPr>
              <w:jc w:val="center"/>
              <w:rPr>
                <w:rFonts w:ascii="Arial" w:hAnsi="Arial" w:cs="Arial"/>
              </w:rPr>
            </w:pPr>
            <w:r w:rsidRPr="00DE0AAB">
              <w:rPr>
                <w:rFonts w:ascii="Arial" w:hAnsi="Arial" w:cs="Arial"/>
              </w:rPr>
              <w:t>Annotation</w:t>
            </w:r>
          </w:p>
        </w:tc>
        <w:tc>
          <w:tcPr>
            <w:tcW w:w="3326" w:type="dxa"/>
            <w:tcBorders>
              <w:top w:val="single" w:color="auto" w:sz="24" w:space="0"/>
              <w:left w:val="single" w:color="auto" w:sz="24" w:space="0"/>
            </w:tcBorders>
            <w:shd w:val="clear" w:color="auto" w:fill="D0CECE" w:themeFill="background2" w:themeFillShade="E6"/>
          </w:tcPr>
          <w:p w:rsidRPr="00DE0AAB" w:rsidR="004F2BC0" w:rsidP="008C388E" w:rsidRDefault="004F2BC0" w14:paraId="4F914556" w14:textId="77777777">
            <w:pPr>
              <w:jc w:val="center"/>
              <w:rPr>
                <w:rFonts w:ascii="Arial" w:hAnsi="Arial" w:cs="Arial"/>
              </w:rPr>
            </w:pPr>
            <w:r w:rsidRPr="00DE0AAB">
              <w:rPr>
                <w:rFonts w:ascii="Arial" w:hAnsi="Arial" w:cs="Arial"/>
              </w:rPr>
              <w:t>Accomplished</w:t>
            </w:r>
          </w:p>
        </w:tc>
        <w:tc>
          <w:tcPr>
            <w:tcW w:w="3598" w:type="dxa"/>
            <w:tcBorders>
              <w:top w:val="single" w:color="auto" w:sz="24" w:space="0"/>
              <w:right w:val="single" w:color="auto" w:sz="24" w:space="0"/>
            </w:tcBorders>
            <w:shd w:val="clear" w:color="auto" w:fill="D0CECE" w:themeFill="background2" w:themeFillShade="E6"/>
          </w:tcPr>
          <w:p w:rsidRPr="00DE0AAB" w:rsidR="004F2BC0" w:rsidP="008C388E" w:rsidRDefault="004F2BC0" w14:paraId="36D76095" w14:textId="77777777">
            <w:pPr>
              <w:jc w:val="center"/>
              <w:rPr>
                <w:rFonts w:ascii="Arial" w:hAnsi="Arial" w:cs="Arial"/>
              </w:rPr>
            </w:pPr>
            <w:r w:rsidRPr="00DE0AAB">
              <w:rPr>
                <w:rFonts w:ascii="Arial" w:hAnsi="Arial" w:cs="Arial"/>
              </w:rPr>
              <w:t>Annotation</w:t>
            </w:r>
          </w:p>
        </w:tc>
      </w:tr>
      <w:tr w:rsidRPr="00DE0AAB" w:rsidR="004F2BC0" w:rsidTr="00F266DF" w14:paraId="55B9AF2C" w14:textId="77777777">
        <w:trPr>
          <w:trHeight w:val="1728"/>
        </w:trPr>
        <w:tc>
          <w:tcPr>
            <w:tcW w:w="1441" w:type="dxa"/>
            <w:vMerge w:val="restart"/>
            <w:tcBorders>
              <w:left w:val="single" w:color="auto" w:sz="24" w:space="0"/>
            </w:tcBorders>
            <w:shd w:val="clear" w:color="auto" w:fill="F2F2F2" w:themeFill="background1" w:themeFillShade="F2"/>
          </w:tcPr>
          <w:p w:rsidRPr="00DE0AAB" w:rsidR="004F2BC0" w:rsidP="008C388E" w:rsidRDefault="004F2BC0" w14:paraId="340427C6" w14:textId="77777777">
            <w:pPr>
              <w:rPr>
                <w:rFonts w:ascii="Arial" w:hAnsi="Arial" w:cs="Arial"/>
              </w:rPr>
            </w:pPr>
            <w:r w:rsidRPr="00DE0AAB">
              <w:rPr>
                <w:rFonts w:ascii="Arial" w:hAnsi="Arial" w:cs="Arial"/>
              </w:rPr>
              <w:t>2B1</w:t>
            </w:r>
          </w:p>
        </w:tc>
        <w:tc>
          <w:tcPr>
            <w:tcW w:w="3244" w:type="dxa"/>
            <w:tcBorders>
              <w:bottom w:val="single" w:color="auto" w:sz="4" w:space="0"/>
            </w:tcBorders>
            <w:shd w:val="clear" w:color="auto" w:fill="F2F2F2" w:themeFill="background1" w:themeFillShade="F2"/>
          </w:tcPr>
          <w:p w:rsidRPr="00DE0AAB" w:rsidR="004F2BC0" w:rsidP="008C388E" w:rsidRDefault="004F2BC0" w14:paraId="54C639D4" w14:textId="77777777">
            <w:pPr>
              <w:rPr>
                <w:rFonts w:ascii="Arial" w:hAnsi="Arial" w:cs="Arial"/>
              </w:rPr>
            </w:pPr>
            <w:r w:rsidRPr="00DE0AAB">
              <w:rPr>
                <w:rFonts w:ascii="Arial" w:hAnsi="Arial" w:cs="Arial"/>
              </w:rPr>
              <w:t>Purpose of instructional materials and how the materials are to be used for learning activities are clearly explained in terms of learning objectives. [QM4.2]</w:t>
            </w:r>
          </w:p>
        </w:tc>
        <w:tc>
          <w:tcPr>
            <w:tcW w:w="3066" w:type="dxa"/>
            <w:tcBorders>
              <w:bottom w:val="single" w:color="auto" w:sz="4" w:space="0"/>
              <w:right w:val="single" w:color="auto" w:sz="24" w:space="0"/>
            </w:tcBorders>
            <w:shd w:val="clear" w:color="auto" w:fill="F2F2F2" w:themeFill="background1" w:themeFillShade="F2"/>
          </w:tcPr>
          <w:p w:rsidRPr="00DE0AAB" w:rsidR="004F2BC0" w:rsidP="008C388E" w:rsidRDefault="004F2BC0" w14:paraId="26B01F6E" w14:textId="77777777">
            <w:pPr>
              <w:rPr>
                <w:rFonts w:ascii="Arial" w:hAnsi="Arial" w:cs="Arial"/>
              </w:rPr>
            </w:pPr>
            <w:r w:rsidRPr="00DE0AAB">
              <w:rPr>
                <w:rFonts w:ascii="Arial" w:hAnsi="Arial" w:cs="Arial"/>
              </w:rPr>
              <w:t>Module overview should include an explanation of the required materials, preferably in the introduction (readings/videos/audio), and how they connect to achieving the unit learning objectives.</w:t>
            </w:r>
          </w:p>
        </w:tc>
        <w:tc>
          <w:tcPr>
            <w:tcW w:w="3326" w:type="dxa"/>
            <w:tcBorders>
              <w:left w:val="single" w:color="auto" w:sz="24" w:space="0"/>
            </w:tcBorders>
            <w:shd w:val="clear" w:color="auto" w:fill="F2F2F2" w:themeFill="background1" w:themeFillShade="F2"/>
          </w:tcPr>
          <w:p w:rsidRPr="00DE0AAB" w:rsidR="004F2BC0" w:rsidP="008C388E" w:rsidRDefault="004F2BC0" w14:paraId="391B77C7" w14:textId="77777777">
            <w:pPr>
              <w:rPr>
                <w:rFonts w:ascii="Arial" w:hAnsi="Arial" w:cs="Arial"/>
              </w:rPr>
            </w:pPr>
            <w:r w:rsidRPr="00DE0AAB">
              <w:rPr>
                <w:rFonts w:ascii="Arial" w:hAnsi="Arial" w:cs="Arial"/>
              </w:rPr>
              <w:t>Purpose of instructional materials and how the materials are to be used for learning activities are clearly explained. [QM 4.2]</w:t>
            </w:r>
          </w:p>
        </w:tc>
        <w:tc>
          <w:tcPr>
            <w:tcW w:w="3598" w:type="dxa"/>
            <w:tcBorders>
              <w:right w:val="single" w:color="auto" w:sz="24" w:space="0"/>
            </w:tcBorders>
            <w:shd w:val="clear" w:color="auto" w:fill="F2F2F2" w:themeFill="background1" w:themeFillShade="F2"/>
          </w:tcPr>
          <w:p w:rsidRPr="00DE0AAB" w:rsidR="004F2BC0" w:rsidP="008C388E" w:rsidRDefault="004F2BC0" w14:paraId="60BF2D6A" w14:textId="77777777">
            <w:pPr>
              <w:rPr>
                <w:rFonts w:ascii="Arial" w:hAnsi="Arial" w:cs="Arial"/>
              </w:rPr>
            </w:pPr>
            <w:r w:rsidRPr="00DE0AAB">
              <w:rPr>
                <w:rFonts w:ascii="Arial" w:hAnsi="Arial" w:cs="Arial"/>
              </w:rPr>
              <w:t>Module overview should include an explanation of the required materials (readings/videos/audio).</w:t>
            </w:r>
          </w:p>
        </w:tc>
      </w:tr>
      <w:tr w:rsidRPr="00DE0AAB" w:rsidR="004F2BC0" w:rsidTr="002D2967" w14:paraId="5A2DFD57" w14:textId="77777777">
        <w:trPr>
          <w:trHeight w:val="504"/>
        </w:trPr>
        <w:tc>
          <w:tcPr>
            <w:tcW w:w="1441" w:type="dxa"/>
            <w:vMerge/>
            <w:tcBorders>
              <w:left w:val="single" w:color="auto" w:sz="24" w:space="0"/>
            </w:tcBorders>
          </w:tcPr>
          <w:p w:rsidRPr="00DE0AAB" w:rsidR="004F2BC0" w:rsidP="008C388E" w:rsidRDefault="004F2BC0" w14:paraId="121FD38A" w14:textId="77777777">
            <w:pPr>
              <w:rPr>
                <w:rFonts w:ascii="Arial" w:hAnsi="Arial" w:cs="Arial"/>
              </w:rPr>
            </w:pPr>
          </w:p>
        </w:tc>
        <w:tc>
          <w:tcPr>
            <w:tcW w:w="6310" w:type="dxa"/>
            <w:gridSpan w:val="2"/>
            <w:tcBorders>
              <w:bottom w:val="nil"/>
              <w:right w:val="single" w:color="auto" w:sz="24" w:space="0"/>
            </w:tcBorders>
          </w:tcPr>
          <w:p w:rsidRPr="003211A8" w:rsidR="004F2BC0" w:rsidP="005F0A42" w:rsidRDefault="004F2BC0" w14:paraId="588B69CA" w14:textId="55BA2DE4">
            <w:pPr>
              <w:rPr>
                <w:rFonts w:ascii="Arial" w:hAnsi="Arial" w:cs="Arial"/>
              </w:rPr>
            </w:pPr>
            <w:r w:rsidRPr="004F2BC0">
              <w:rPr>
                <w:rFonts w:ascii="Arial" w:hAnsi="Arial" w:cs="Arial"/>
                <w:b/>
              </w:rPr>
              <w:t>Best Practice Evidence</w:t>
            </w:r>
            <w:r w:rsidRPr="0041360F">
              <w:rPr>
                <w:rFonts w:ascii="Arial" w:hAnsi="Arial" w:cs="Arial"/>
              </w:rPr>
              <w:t>:</w:t>
            </w:r>
            <w:r w:rsidRPr="0041360F" w:rsidR="00991A35">
              <w:rPr>
                <w:rFonts w:ascii="Arial" w:hAnsi="Arial" w:cs="Arial"/>
              </w:rPr>
              <w:t xml:space="preserve">  </w:t>
            </w:r>
          </w:p>
          <w:p w:rsidRPr="00DE0AAB" w:rsidR="005F0A42" w:rsidP="005F0A42" w:rsidRDefault="005F0A42" w14:paraId="4BDB5498" w14:textId="03A076E1">
            <w:pPr>
              <w:rPr>
                <w:rFonts w:ascii="Arial" w:hAnsi="Arial" w:cs="Arial"/>
              </w:rPr>
            </w:pPr>
          </w:p>
        </w:tc>
        <w:tc>
          <w:tcPr>
            <w:tcW w:w="6924" w:type="dxa"/>
            <w:gridSpan w:val="2"/>
            <w:tcBorders>
              <w:left w:val="single" w:color="auto" w:sz="24" w:space="0"/>
              <w:bottom w:val="single" w:color="FFFFFF" w:themeColor="background1" w:sz="4" w:space="0"/>
              <w:right w:val="single" w:color="auto" w:sz="24" w:space="0"/>
            </w:tcBorders>
          </w:tcPr>
          <w:p w:rsidRPr="00991A35" w:rsidR="004F2BC0" w:rsidP="008C388E" w:rsidRDefault="004F2BC0" w14:paraId="63A25216" w14:textId="0DC19918">
            <w:pPr>
              <w:rPr>
                <w:rFonts w:ascii="Arial" w:hAnsi="Arial" w:cs="Arial"/>
              </w:rPr>
            </w:pPr>
            <w:r w:rsidRPr="004F2BC0">
              <w:rPr>
                <w:rFonts w:ascii="Arial" w:hAnsi="Arial" w:cs="Arial"/>
                <w:b/>
              </w:rPr>
              <w:t>Accomplished Evidence</w:t>
            </w:r>
            <w:r w:rsidRPr="003211A8">
              <w:rPr>
                <w:rFonts w:ascii="Arial" w:hAnsi="Arial" w:cs="Arial"/>
              </w:rPr>
              <w:t>:</w:t>
            </w:r>
            <w:r w:rsidRPr="003211A8" w:rsidR="00991A35">
              <w:rPr>
                <w:rFonts w:ascii="Arial" w:hAnsi="Arial" w:cs="Arial"/>
              </w:rPr>
              <w:t xml:space="preserve">  </w:t>
            </w:r>
          </w:p>
        </w:tc>
      </w:tr>
      <w:tr w:rsidRPr="00DE0AAB" w:rsidR="004F2BC0" w:rsidTr="00564444" w14:paraId="0071842B" w14:textId="77777777">
        <w:tc>
          <w:tcPr>
            <w:tcW w:w="1441" w:type="dxa"/>
            <w:vMerge/>
            <w:tcBorders>
              <w:left w:val="single" w:color="auto" w:sz="24" w:space="0"/>
            </w:tcBorders>
          </w:tcPr>
          <w:p w:rsidRPr="00DE0AAB" w:rsidR="004F2BC0" w:rsidP="008C388E" w:rsidRDefault="004F2BC0" w14:paraId="2916C19D" w14:textId="77777777">
            <w:pPr>
              <w:rPr>
                <w:rFonts w:ascii="Arial" w:hAnsi="Arial" w:cs="Arial"/>
              </w:rPr>
            </w:pPr>
          </w:p>
        </w:tc>
        <w:tc>
          <w:tcPr>
            <w:tcW w:w="6310" w:type="dxa"/>
            <w:gridSpan w:val="2"/>
            <w:tcBorders>
              <w:top w:val="nil"/>
              <w:bottom w:val="single" w:color="auto" w:sz="4" w:space="0"/>
              <w:right w:val="single" w:color="auto" w:sz="24" w:space="0"/>
            </w:tcBorders>
          </w:tcPr>
          <w:p w:rsidRPr="00DE0AAB" w:rsidR="004F2BC0" w:rsidP="008C388E" w:rsidRDefault="002D2967" w14:paraId="70956E69" w14:textId="77777777">
            <w:pPr>
              <w:jc w:val="right"/>
              <w:rPr>
                <w:rFonts w:ascii="Arial" w:hAnsi="Arial" w:cs="Arial"/>
              </w:rPr>
            </w:pPr>
            <w:sdt>
              <w:sdtPr>
                <w:rPr>
                  <w:rFonts w:ascii="Arial" w:hAnsi="Arial" w:cs="Arial"/>
                </w:rPr>
                <w:id w:val="1760793702"/>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2021118946"/>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c>
          <w:tcPr>
            <w:tcW w:w="6924" w:type="dxa"/>
            <w:gridSpan w:val="2"/>
            <w:tcBorders>
              <w:top w:val="single" w:color="FFFFFF" w:themeColor="background1" w:sz="4" w:space="0"/>
              <w:left w:val="single" w:color="auto" w:sz="24" w:space="0"/>
              <w:bottom w:val="single" w:color="auto" w:sz="4" w:space="0"/>
              <w:right w:val="single" w:color="auto" w:sz="24" w:space="0"/>
            </w:tcBorders>
          </w:tcPr>
          <w:p w:rsidRPr="00DE0AAB" w:rsidR="004F2BC0" w:rsidP="008C388E" w:rsidRDefault="002D2967" w14:paraId="588FB6BE" w14:textId="77777777">
            <w:pPr>
              <w:jc w:val="right"/>
              <w:rPr>
                <w:rFonts w:ascii="Arial" w:hAnsi="Arial" w:cs="Arial"/>
              </w:rPr>
            </w:pPr>
            <w:sdt>
              <w:sdtPr>
                <w:rPr>
                  <w:rFonts w:ascii="Arial" w:hAnsi="Arial" w:cs="Arial"/>
                </w:rPr>
                <w:id w:val="-264074493"/>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1534064816"/>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r>
      <w:tr w:rsidRPr="00DE0AAB" w:rsidR="004F2BC0" w:rsidTr="00F97C74" w14:paraId="6DD3C074" w14:textId="77777777">
        <w:trPr>
          <w:trHeight w:val="502"/>
        </w:trPr>
        <w:tc>
          <w:tcPr>
            <w:tcW w:w="1441" w:type="dxa"/>
            <w:vMerge w:val="restart"/>
            <w:tcBorders>
              <w:left w:val="single" w:color="auto" w:sz="24" w:space="0"/>
              <w:right w:val="single" w:color="auto" w:sz="4" w:space="0"/>
            </w:tcBorders>
            <w:shd w:val="clear" w:color="auto" w:fill="F2F2F2" w:themeFill="background1" w:themeFillShade="F2"/>
          </w:tcPr>
          <w:p w:rsidRPr="00DE0AAB" w:rsidR="004F2BC0" w:rsidP="008C388E" w:rsidRDefault="004F2BC0" w14:paraId="25F2EC0A" w14:textId="77777777">
            <w:pPr>
              <w:rPr>
                <w:rFonts w:ascii="Arial" w:hAnsi="Arial" w:cs="Arial"/>
              </w:rPr>
            </w:pPr>
            <w:r w:rsidRPr="00DE0AAB">
              <w:rPr>
                <w:rFonts w:ascii="Arial" w:hAnsi="Arial" w:cs="Arial"/>
              </w:rPr>
              <w:t>2B2</w:t>
            </w:r>
          </w:p>
        </w:tc>
        <w:tc>
          <w:tcPr>
            <w:tcW w:w="324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0AAB" w:rsidR="004F2BC0" w:rsidP="008C388E" w:rsidRDefault="004F2BC0" w14:paraId="134E663C" w14:textId="77777777">
            <w:pPr>
              <w:rPr>
                <w:rFonts w:ascii="Arial" w:hAnsi="Arial" w:cs="Arial"/>
              </w:rPr>
            </w:pPr>
            <w:r w:rsidRPr="00DE0AAB">
              <w:rPr>
                <w:rFonts w:ascii="Arial" w:hAnsi="Arial" w:cs="Arial"/>
              </w:rPr>
              <w:t>Instructional Materials are sequenced appropriately and are presented consistently.</w:t>
            </w:r>
          </w:p>
        </w:tc>
        <w:tc>
          <w:tcPr>
            <w:tcW w:w="3066"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0874C1B3" w14:textId="3A70D90B">
            <w:pPr>
              <w:rPr>
                <w:rFonts w:ascii="Arial" w:hAnsi="Arial" w:cs="Arial"/>
              </w:rPr>
            </w:pPr>
            <w:r w:rsidRPr="00DE0AAB">
              <w:rPr>
                <w:rFonts w:ascii="Arial" w:hAnsi="Arial" w:cs="Arial"/>
              </w:rPr>
              <w:t>Course materials are referred to in a consistent manner. For example, use 'assignment' throughout the syllabus, schedule and course modules rath</w:t>
            </w:r>
            <w:r w:rsidR="00E377E1">
              <w:rPr>
                <w:rFonts w:ascii="Arial" w:hAnsi="Arial" w:cs="Arial"/>
              </w:rPr>
              <w:t>er than switching to 'homework.’</w:t>
            </w:r>
          </w:p>
        </w:tc>
        <w:tc>
          <w:tcPr>
            <w:tcW w:w="3326"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DE0AAB" w:rsidR="004F2BC0" w:rsidP="008C388E" w:rsidRDefault="004F2BC0" w14:paraId="3D6D924E" w14:textId="77777777">
            <w:pPr>
              <w:rPr>
                <w:rFonts w:ascii="Arial" w:hAnsi="Arial" w:cs="Arial"/>
              </w:rPr>
            </w:pPr>
            <w:r w:rsidRPr="00DE0AAB">
              <w:rPr>
                <w:rFonts w:ascii="Arial" w:hAnsi="Arial" w:cs="Arial"/>
              </w:rPr>
              <w:t>Instructional materials are sequenced appropriately.</w:t>
            </w:r>
          </w:p>
        </w:tc>
        <w:tc>
          <w:tcPr>
            <w:tcW w:w="3598"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7EC95376" w14:textId="77777777">
            <w:pPr>
              <w:rPr>
                <w:rFonts w:ascii="Arial" w:hAnsi="Arial" w:cs="Arial"/>
              </w:rPr>
            </w:pPr>
            <w:r w:rsidRPr="00DE0AAB">
              <w:rPr>
                <w:rFonts w:ascii="Arial" w:hAnsi="Arial" w:cs="Arial"/>
              </w:rPr>
              <w:t>Course materials are consistent in terms of presentation throughout the course and terminology used.</w:t>
            </w:r>
          </w:p>
        </w:tc>
      </w:tr>
      <w:tr w:rsidRPr="00DE0AAB" w:rsidR="004F2BC0" w:rsidTr="002D2967" w14:paraId="485749B6" w14:textId="77777777">
        <w:trPr>
          <w:trHeight w:val="504"/>
        </w:trPr>
        <w:tc>
          <w:tcPr>
            <w:tcW w:w="1441" w:type="dxa"/>
            <w:vMerge/>
            <w:tcBorders>
              <w:left w:val="single" w:color="auto" w:sz="24" w:space="0"/>
              <w:right w:val="single" w:color="auto" w:sz="4" w:space="0"/>
            </w:tcBorders>
            <w:shd w:val="clear" w:color="auto" w:fill="F2F2F2" w:themeFill="background1" w:themeFillShade="F2"/>
          </w:tcPr>
          <w:p w:rsidRPr="00DE0AAB" w:rsidR="004F2BC0" w:rsidP="008C388E" w:rsidRDefault="004F2BC0" w14:paraId="74869460" w14:textId="77777777">
            <w:pPr>
              <w:rPr>
                <w:rFonts w:ascii="Arial" w:hAnsi="Arial" w:cs="Arial"/>
              </w:rPr>
            </w:pPr>
          </w:p>
        </w:tc>
        <w:tc>
          <w:tcPr>
            <w:tcW w:w="6310" w:type="dxa"/>
            <w:gridSpan w:val="2"/>
            <w:tcBorders>
              <w:top w:val="single" w:color="auto" w:sz="4" w:space="0"/>
              <w:left w:val="single" w:color="auto" w:sz="4" w:space="0"/>
              <w:bottom w:val="nil"/>
              <w:right w:val="single" w:color="auto" w:sz="24" w:space="0"/>
            </w:tcBorders>
          </w:tcPr>
          <w:p w:rsidRPr="00991A35" w:rsidR="004F2BC0" w:rsidP="008C388E" w:rsidRDefault="004F2BC0" w14:paraId="6C39D376" w14:textId="72AC44B5">
            <w:pPr>
              <w:rPr>
                <w:rFonts w:ascii="Arial" w:hAnsi="Arial" w:cs="Arial" w:eastAsiaTheme="minorHAnsi"/>
              </w:rPr>
            </w:pPr>
            <w:r w:rsidRPr="004F2BC0">
              <w:rPr>
                <w:rFonts w:ascii="Arial" w:hAnsi="Arial" w:cs="Arial"/>
                <w:b/>
              </w:rPr>
              <w:t>Best Practice Evidence</w:t>
            </w:r>
            <w:r w:rsidRPr="0041360F">
              <w:rPr>
                <w:rFonts w:ascii="Arial" w:hAnsi="Arial" w:cs="Arial"/>
              </w:rPr>
              <w:t>:</w:t>
            </w:r>
            <w:r w:rsidRPr="0041360F" w:rsidR="00991A35">
              <w:rPr>
                <w:rFonts w:ascii="Arial" w:hAnsi="Arial" w:cs="Arial"/>
              </w:rPr>
              <w:t xml:space="preserve">  </w:t>
            </w:r>
          </w:p>
        </w:tc>
        <w:tc>
          <w:tcPr>
            <w:tcW w:w="6924" w:type="dxa"/>
            <w:gridSpan w:val="2"/>
            <w:tcBorders>
              <w:top w:val="single" w:color="auto" w:sz="4" w:space="0"/>
              <w:left w:val="single" w:color="auto" w:sz="24" w:space="0"/>
              <w:bottom w:val="nil"/>
              <w:right w:val="single" w:color="auto" w:sz="24" w:space="0"/>
            </w:tcBorders>
          </w:tcPr>
          <w:p w:rsidRPr="00991A35" w:rsidR="005F0A42" w:rsidP="005F0A42" w:rsidRDefault="004F2BC0" w14:paraId="315E54F7" w14:textId="7517C1D3">
            <w:pPr>
              <w:rPr>
                <w:rFonts w:ascii="Arial" w:hAnsi="Arial" w:eastAsia="MS Gothic" w:cs="Arial"/>
              </w:rPr>
            </w:pPr>
            <w:r w:rsidRPr="004F2BC0">
              <w:rPr>
                <w:rFonts w:ascii="Arial" w:hAnsi="Arial" w:cs="Arial"/>
                <w:b/>
              </w:rPr>
              <w:t>Accomplished Evidence</w:t>
            </w:r>
            <w:r w:rsidRPr="0041360F">
              <w:rPr>
                <w:rFonts w:ascii="Arial" w:hAnsi="Arial" w:cs="Arial"/>
              </w:rPr>
              <w:t>:</w:t>
            </w:r>
            <w:r w:rsidRPr="0041360F" w:rsidR="00991A35">
              <w:rPr>
                <w:rFonts w:ascii="Arial" w:hAnsi="Arial" w:cs="Arial"/>
              </w:rPr>
              <w:t xml:space="preserve">  </w:t>
            </w:r>
          </w:p>
        </w:tc>
      </w:tr>
      <w:tr w:rsidRPr="00DE0AAB" w:rsidR="004F2BC0" w:rsidTr="00F97C74" w14:paraId="4930E249" w14:textId="77777777">
        <w:tc>
          <w:tcPr>
            <w:tcW w:w="1441" w:type="dxa"/>
            <w:vMerge/>
            <w:tcBorders>
              <w:left w:val="single" w:color="auto" w:sz="24" w:space="0"/>
              <w:bottom w:val="single" w:color="auto" w:sz="4" w:space="0"/>
              <w:right w:val="single" w:color="auto" w:sz="4" w:space="0"/>
            </w:tcBorders>
            <w:shd w:val="clear" w:color="auto" w:fill="F2F2F2" w:themeFill="background1" w:themeFillShade="F2"/>
          </w:tcPr>
          <w:p w:rsidRPr="00DE0AAB" w:rsidR="004F2BC0" w:rsidP="008C388E" w:rsidRDefault="004F2BC0" w14:paraId="187F57B8" w14:textId="77777777">
            <w:pPr>
              <w:rPr>
                <w:rFonts w:ascii="Arial" w:hAnsi="Arial" w:cs="Arial"/>
              </w:rPr>
            </w:pPr>
          </w:p>
        </w:tc>
        <w:tc>
          <w:tcPr>
            <w:tcW w:w="6310" w:type="dxa"/>
            <w:gridSpan w:val="2"/>
            <w:tcBorders>
              <w:top w:val="nil"/>
              <w:left w:val="single" w:color="auto" w:sz="4" w:space="0"/>
              <w:bottom w:val="single" w:color="auto" w:sz="4" w:space="0"/>
              <w:right w:val="single" w:color="auto" w:sz="24" w:space="0"/>
            </w:tcBorders>
          </w:tcPr>
          <w:p w:rsidRPr="00DE0AAB" w:rsidR="004F2BC0" w:rsidP="008C388E" w:rsidRDefault="002D2967" w14:paraId="4204F215" w14:textId="77777777">
            <w:pPr>
              <w:jc w:val="right"/>
              <w:rPr>
                <w:rFonts w:ascii="Arial" w:hAnsi="Arial" w:cs="Arial"/>
              </w:rPr>
            </w:pPr>
            <w:sdt>
              <w:sdtPr>
                <w:rPr>
                  <w:rFonts w:ascii="Arial" w:hAnsi="Arial" w:cs="Arial"/>
                </w:rPr>
                <w:id w:val="-189379767"/>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1894110269"/>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c>
          <w:tcPr>
            <w:tcW w:w="6924" w:type="dxa"/>
            <w:gridSpan w:val="2"/>
            <w:tcBorders>
              <w:top w:val="nil"/>
              <w:left w:val="single" w:color="auto" w:sz="24" w:space="0"/>
              <w:bottom w:val="single" w:color="auto" w:sz="4" w:space="0"/>
              <w:right w:val="single" w:color="auto" w:sz="24" w:space="0"/>
            </w:tcBorders>
          </w:tcPr>
          <w:p w:rsidRPr="00DE0AAB" w:rsidR="004F2BC0" w:rsidP="008C388E" w:rsidRDefault="002D2967" w14:paraId="77E6B5E5" w14:textId="77777777">
            <w:pPr>
              <w:jc w:val="right"/>
              <w:rPr>
                <w:rFonts w:ascii="Arial" w:hAnsi="Arial" w:cs="Arial"/>
              </w:rPr>
            </w:pPr>
            <w:sdt>
              <w:sdtPr>
                <w:rPr>
                  <w:rFonts w:ascii="Arial" w:hAnsi="Arial" w:cs="Arial"/>
                </w:rPr>
                <w:id w:val="-744944986"/>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675815459"/>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r>
      <w:tr w:rsidRPr="00DE0AAB" w:rsidR="004F2BC0" w:rsidTr="00F97C74" w14:paraId="03550697" w14:textId="77777777">
        <w:trPr>
          <w:trHeight w:val="5588"/>
        </w:trPr>
        <w:tc>
          <w:tcPr>
            <w:tcW w:w="1441" w:type="dxa"/>
            <w:vMerge w:val="restart"/>
            <w:tcBorders>
              <w:left w:val="single" w:color="auto" w:sz="24" w:space="0"/>
              <w:right w:val="single" w:color="auto" w:sz="4" w:space="0"/>
            </w:tcBorders>
            <w:shd w:val="clear" w:color="auto" w:fill="F2F2F2" w:themeFill="background1" w:themeFillShade="F2"/>
          </w:tcPr>
          <w:p w:rsidRPr="00DE0AAB" w:rsidR="004F2BC0" w:rsidP="008C388E" w:rsidRDefault="004F2BC0" w14:paraId="3DC033C3" w14:textId="77777777">
            <w:pPr>
              <w:rPr>
                <w:rFonts w:ascii="Arial" w:hAnsi="Arial" w:cs="Arial"/>
              </w:rPr>
            </w:pPr>
            <w:r w:rsidRPr="00DE0AAB">
              <w:rPr>
                <w:rFonts w:ascii="Arial" w:hAnsi="Arial" w:cs="Arial"/>
              </w:rPr>
              <w:lastRenderedPageBreak/>
              <w:t>2B3</w:t>
            </w:r>
          </w:p>
        </w:tc>
        <w:tc>
          <w:tcPr>
            <w:tcW w:w="324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0AAB" w:rsidR="004F2BC0" w:rsidP="008C388E" w:rsidRDefault="004F2BC0" w14:paraId="5241E811" w14:textId="77777777">
            <w:pPr>
              <w:rPr>
                <w:rFonts w:ascii="Arial" w:hAnsi="Arial" w:cs="Arial"/>
              </w:rPr>
            </w:pPr>
            <w:r w:rsidRPr="00DE0AAB">
              <w:rPr>
                <w:rFonts w:ascii="Arial" w:hAnsi="Arial" w:cs="Arial"/>
              </w:rPr>
              <w:t>Three or more instructional materials are used to engage students in a multi-dimensional view of the course subject matter. [QM 4.5]</w:t>
            </w:r>
          </w:p>
        </w:tc>
        <w:tc>
          <w:tcPr>
            <w:tcW w:w="3066"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49CC7D6D" w14:textId="77777777">
            <w:pPr>
              <w:rPr>
                <w:rFonts w:ascii="Arial" w:hAnsi="Arial" w:cs="Arial"/>
              </w:rPr>
            </w:pPr>
            <w:r w:rsidRPr="00DE0AAB">
              <w:rPr>
                <w:rFonts w:ascii="Arial" w:hAnsi="Arial" w:cs="Arial"/>
              </w:rPr>
              <w:t xml:space="preserve">Throughout the course, there is a minimum of three different types of materials. </w:t>
            </w:r>
          </w:p>
          <w:p w:rsidRPr="00DE0AAB" w:rsidR="004F2BC0" w:rsidP="008C388E" w:rsidRDefault="004F2BC0" w14:paraId="54738AF4" w14:textId="77777777">
            <w:pPr>
              <w:rPr>
                <w:rFonts w:ascii="Arial" w:hAnsi="Arial" w:cs="Arial"/>
              </w:rPr>
            </w:pPr>
          </w:p>
          <w:p w:rsidRPr="00DE0AAB" w:rsidR="004F2BC0" w:rsidP="008C388E" w:rsidRDefault="004F2BC0" w14:paraId="12BD8120" w14:textId="77777777">
            <w:pPr>
              <w:rPr>
                <w:rFonts w:ascii="Arial" w:hAnsi="Arial" w:cs="Arial"/>
              </w:rPr>
            </w:pPr>
            <w:r w:rsidRPr="00DE0AAB">
              <w:rPr>
                <w:rFonts w:ascii="Arial" w:hAnsi="Arial" w:cs="Arial"/>
              </w:rPr>
              <w:t xml:space="preserve">Examples of instructional materials to engage students in the subject matter include, but are not limited to: </w:t>
            </w:r>
          </w:p>
          <w:p w:rsidRPr="00DE0AAB" w:rsidR="004F2BC0" w:rsidP="008C388E" w:rsidRDefault="004F2BC0" w14:paraId="46ABBD8F" w14:textId="77777777">
            <w:pPr>
              <w:rPr>
                <w:rFonts w:ascii="Arial" w:hAnsi="Arial" w:cs="Arial"/>
              </w:rPr>
            </w:pPr>
          </w:p>
          <w:p w:rsidR="004F2BC0" w:rsidP="006B181B" w:rsidRDefault="004F2BC0" w14:paraId="0A8C71FE" w14:textId="24C80018">
            <w:pPr>
              <w:pStyle w:val="ListParagraph"/>
              <w:numPr>
                <w:ilvl w:val="0"/>
                <w:numId w:val="19"/>
              </w:numPr>
              <w:ind w:left="211" w:hanging="180"/>
              <w:rPr>
                <w:rFonts w:ascii="Arial" w:hAnsi="Arial" w:cs="Arial"/>
              </w:rPr>
            </w:pPr>
            <w:r w:rsidRPr="006B181B">
              <w:rPr>
                <w:rFonts w:ascii="Arial" w:hAnsi="Arial" w:cs="Arial"/>
              </w:rPr>
              <w:t xml:space="preserve">Readings from different sources </w:t>
            </w:r>
          </w:p>
          <w:p w:rsidR="004F2BC0" w:rsidP="006B181B" w:rsidRDefault="004F2BC0" w14:paraId="16008776" w14:textId="4CC7E346">
            <w:pPr>
              <w:pStyle w:val="ListParagraph"/>
              <w:numPr>
                <w:ilvl w:val="0"/>
                <w:numId w:val="19"/>
              </w:numPr>
              <w:ind w:left="211" w:hanging="180"/>
              <w:rPr>
                <w:rFonts w:ascii="Arial" w:hAnsi="Arial" w:cs="Arial"/>
              </w:rPr>
            </w:pPr>
            <w:r w:rsidRPr="006B181B">
              <w:rPr>
                <w:rFonts w:ascii="Arial" w:hAnsi="Arial" w:cs="Arial"/>
              </w:rPr>
              <w:t xml:space="preserve">Interviews </w:t>
            </w:r>
          </w:p>
          <w:p w:rsidR="004F2BC0" w:rsidP="006B181B" w:rsidRDefault="004F2BC0" w14:paraId="6CEEA312" w14:textId="5F7F0A45">
            <w:pPr>
              <w:pStyle w:val="ListParagraph"/>
              <w:numPr>
                <w:ilvl w:val="0"/>
                <w:numId w:val="19"/>
              </w:numPr>
              <w:ind w:left="211" w:hanging="180"/>
              <w:rPr>
                <w:rFonts w:ascii="Arial" w:hAnsi="Arial" w:cs="Arial"/>
              </w:rPr>
            </w:pPr>
            <w:r w:rsidRPr="006B181B">
              <w:rPr>
                <w:rFonts w:ascii="Arial" w:hAnsi="Arial" w:cs="Arial"/>
              </w:rPr>
              <w:t xml:space="preserve">Websites </w:t>
            </w:r>
          </w:p>
          <w:p w:rsidR="004F2BC0" w:rsidP="006B181B" w:rsidRDefault="004F2BC0" w14:paraId="1F08A39E" w14:textId="70CEEF2A">
            <w:pPr>
              <w:pStyle w:val="ListParagraph"/>
              <w:numPr>
                <w:ilvl w:val="0"/>
                <w:numId w:val="19"/>
              </w:numPr>
              <w:ind w:left="211" w:hanging="180"/>
              <w:rPr>
                <w:rFonts w:ascii="Arial" w:hAnsi="Arial" w:cs="Arial"/>
              </w:rPr>
            </w:pPr>
            <w:r w:rsidRPr="006B181B">
              <w:rPr>
                <w:rFonts w:ascii="Arial" w:hAnsi="Arial" w:cs="Arial"/>
              </w:rPr>
              <w:t xml:space="preserve">Video/audio (with transcripts) </w:t>
            </w:r>
          </w:p>
          <w:p w:rsidR="004F2BC0" w:rsidP="006B181B" w:rsidRDefault="004F2BC0" w14:paraId="24DB1C02" w14:textId="5CB4BE54">
            <w:pPr>
              <w:pStyle w:val="ListParagraph"/>
              <w:numPr>
                <w:ilvl w:val="0"/>
                <w:numId w:val="19"/>
              </w:numPr>
              <w:ind w:left="211" w:hanging="180"/>
              <w:rPr>
                <w:rFonts w:ascii="Arial" w:hAnsi="Arial" w:cs="Arial"/>
              </w:rPr>
            </w:pPr>
            <w:r w:rsidRPr="006B181B">
              <w:rPr>
                <w:rFonts w:ascii="Arial" w:hAnsi="Arial" w:cs="Arial"/>
              </w:rPr>
              <w:t xml:space="preserve">Podcasts </w:t>
            </w:r>
          </w:p>
          <w:p w:rsidR="004F2BC0" w:rsidP="006B181B" w:rsidRDefault="004F2BC0" w14:paraId="63D939B5" w14:textId="7B169FB6">
            <w:pPr>
              <w:pStyle w:val="ListParagraph"/>
              <w:numPr>
                <w:ilvl w:val="0"/>
                <w:numId w:val="19"/>
              </w:numPr>
              <w:ind w:left="211" w:hanging="180"/>
              <w:rPr>
                <w:rFonts w:ascii="Arial" w:hAnsi="Arial" w:cs="Arial"/>
              </w:rPr>
            </w:pPr>
            <w:r w:rsidRPr="006B181B">
              <w:rPr>
                <w:rFonts w:ascii="Arial" w:hAnsi="Arial" w:cs="Arial"/>
              </w:rPr>
              <w:t xml:space="preserve">Simulations </w:t>
            </w:r>
          </w:p>
          <w:p w:rsidR="004F2BC0" w:rsidP="006B181B" w:rsidRDefault="004F2BC0" w14:paraId="720728EA" w14:textId="6027F654">
            <w:pPr>
              <w:pStyle w:val="ListParagraph"/>
              <w:numPr>
                <w:ilvl w:val="0"/>
                <w:numId w:val="19"/>
              </w:numPr>
              <w:ind w:left="211" w:hanging="180"/>
              <w:rPr>
                <w:rFonts w:ascii="Arial" w:hAnsi="Arial" w:cs="Arial"/>
              </w:rPr>
            </w:pPr>
            <w:r w:rsidRPr="006B181B">
              <w:rPr>
                <w:rFonts w:ascii="Arial" w:hAnsi="Arial" w:cs="Arial"/>
              </w:rPr>
              <w:t xml:space="preserve">Animations </w:t>
            </w:r>
          </w:p>
          <w:p w:rsidR="004F2BC0" w:rsidP="006B181B" w:rsidRDefault="004F2BC0" w14:paraId="1DA40703" w14:textId="35368716">
            <w:pPr>
              <w:pStyle w:val="ListParagraph"/>
              <w:numPr>
                <w:ilvl w:val="0"/>
                <w:numId w:val="19"/>
              </w:numPr>
              <w:ind w:left="211" w:hanging="180"/>
              <w:rPr>
                <w:rFonts w:ascii="Arial" w:hAnsi="Arial" w:cs="Arial"/>
              </w:rPr>
            </w:pPr>
            <w:r w:rsidRPr="006B181B">
              <w:rPr>
                <w:rFonts w:ascii="Arial" w:hAnsi="Arial" w:cs="Arial"/>
              </w:rPr>
              <w:t xml:space="preserve">Concept maps </w:t>
            </w:r>
          </w:p>
          <w:p w:rsidR="004F2BC0" w:rsidP="006B181B" w:rsidRDefault="004F2BC0" w14:paraId="72A41B0E" w14:textId="709CC0C3">
            <w:pPr>
              <w:pStyle w:val="ListParagraph"/>
              <w:numPr>
                <w:ilvl w:val="0"/>
                <w:numId w:val="19"/>
              </w:numPr>
              <w:ind w:left="211" w:hanging="180"/>
              <w:rPr>
                <w:rFonts w:ascii="Arial" w:hAnsi="Arial" w:cs="Arial"/>
              </w:rPr>
            </w:pPr>
            <w:r w:rsidRPr="006B181B">
              <w:rPr>
                <w:rFonts w:ascii="Arial" w:hAnsi="Arial" w:cs="Arial"/>
              </w:rPr>
              <w:t xml:space="preserve">Infographics </w:t>
            </w:r>
          </w:p>
          <w:p w:rsidR="004F2BC0" w:rsidP="006B181B" w:rsidRDefault="004F2BC0" w14:paraId="2C580BE4" w14:textId="51647B45">
            <w:pPr>
              <w:pStyle w:val="ListParagraph"/>
              <w:numPr>
                <w:ilvl w:val="0"/>
                <w:numId w:val="19"/>
              </w:numPr>
              <w:ind w:left="211" w:hanging="180"/>
              <w:rPr>
                <w:rFonts w:ascii="Arial" w:hAnsi="Arial" w:cs="Arial"/>
              </w:rPr>
            </w:pPr>
            <w:r w:rsidRPr="006B181B">
              <w:rPr>
                <w:rFonts w:ascii="Arial" w:hAnsi="Arial" w:cs="Arial"/>
              </w:rPr>
              <w:t xml:space="preserve">Instructor presentations </w:t>
            </w:r>
          </w:p>
          <w:p w:rsidRPr="00DE0AAB" w:rsidR="004F2BC0" w:rsidP="006B181B" w:rsidRDefault="004F2BC0" w14:paraId="0444A1AE" w14:textId="29CAABAD">
            <w:pPr>
              <w:pStyle w:val="ListParagraph"/>
              <w:numPr>
                <w:ilvl w:val="0"/>
                <w:numId w:val="19"/>
              </w:numPr>
              <w:ind w:left="211" w:hanging="180"/>
              <w:rPr>
                <w:rFonts w:ascii="Arial" w:hAnsi="Arial" w:cs="Arial"/>
              </w:rPr>
            </w:pPr>
            <w:r w:rsidRPr="00DE0AAB">
              <w:rPr>
                <w:rFonts w:ascii="Arial" w:hAnsi="Arial" w:cs="Arial"/>
              </w:rPr>
              <w:t>Textbooks</w:t>
            </w:r>
          </w:p>
        </w:tc>
        <w:tc>
          <w:tcPr>
            <w:tcW w:w="3326"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DE0AAB" w:rsidR="004F2BC0" w:rsidP="008C388E" w:rsidRDefault="004F2BC0" w14:paraId="5B620D7E" w14:textId="77777777">
            <w:pPr>
              <w:rPr>
                <w:rFonts w:ascii="Arial" w:hAnsi="Arial" w:cs="Arial"/>
              </w:rPr>
            </w:pPr>
            <w:r w:rsidRPr="00DE0AAB">
              <w:rPr>
                <w:rFonts w:ascii="Arial" w:hAnsi="Arial" w:cs="Arial"/>
              </w:rPr>
              <w:t>More than one type of instructional material is used.</w:t>
            </w:r>
          </w:p>
        </w:tc>
        <w:tc>
          <w:tcPr>
            <w:tcW w:w="3598"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57075282" w14:textId="77777777">
            <w:pPr>
              <w:rPr>
                <w:rFonts w:ascii="Arial" w:hAnsi="Arial" w:cs="Arial"/>
              </w:rPr>
            </w:pPr>
            <w:r w:rsidRPr="00DE0AAB">
              <w:rPr>
                <w:rFonts w:ascii="Arial" w:hAnsi="Arial" w:cs="Arial"/>
              </w:rPr>
              <w:t xml:space="preserve">Throughout the course, there is more than one type of material. </w:t>
            </w:r>
          </w:p>
          <w:p w:rsidRPr="00DE0AAB" w:rsidR="004F2BC0" w:rsidP="008C388E" w:rsidRDefault="004F2BC0" w14:paraId="06BBA33E" w14:textId="77777777">
            <w:pPr>
              <w:rPr>
                <w:rFonts w:ascii="Arial" w:hAnsi="Arial" w:cs="Arial"/>
              </w:rPr>
            </w:pPr>
          </w:p>
          <w:p w:rsidRPr="00DE0AAB" w:rsidR="004F2BC0" w:rsidP="008C388E" w:rsidRDefault="004F2BC0" w14:paraId="10C86C43" w14:textId="77777777">
            <w:pPr>
              <w:rPr>
                <w:rFonts w:ascii="Arial" w:hAnsi="Arial" w:cs="Arial"/>
              </w:rPr>
            </w:pPr>
            <w:r w:rsidRPr="00DE0AAB">
              <w:rPr>
                <w:rFonts w:ascii="Arial" w:hAnsi="Arial" w:cs="Arial"/>
              </w:rPr>
              <w:t>Examples of instructional materials to engage students in the subject matter include, but are not limited to:</w:t>
            </w:r>
          </w:p>
          <w:p w:rsidRPr="00DE0AAB" w:rsidR="004F2BC0" w:rsidP="008C388E" w:rsidRDefault="004F2BC0" w14:paraId="464FCBC1" w14:textId="77777777">
            <w:pPr>
              <w:rPr>
                <w:rFonts w:ascii="Arial" w:hAnsi="Arial" w:cs="Arial"/>
              </w:rPr>
            </w:pPr>
          </w:p>
          <w:p w:rsidR="004F2BC0" w:rsidP="006B181B" w:rsidRDefault="004F2BC0" w14:paraId="76B2DC32" w14:textId="7D7BA592">
            <w:pPr>
              <w:pStyle w:val="ListParagraph"/>
              <w:numPr>
                <w:ilvl w:val="0"/>
                <w:numId w:val="20"/>
              </w:numPr>
              <w:ind w:left="211" w:hanging="180"/>
              <w:rPr>
                <w:rFonts w:ascii="Arial" w:hAnsi="Arial" w:cs="Arial"/>
              </w:rPr>
            </w:pPr>
            <w:r w:rsidRPr="006B181B">
              <w:rPr>
                <w:rFonts w:ascii="Arial" w:hAnsi="Arial" w:cs="Arial"/>
              </w:rPr>
              <w:t>Readings from different sources</w:t>
            </w:r>
          </w:p>
          <w:p w:rsidR="004F2BC0" w:rsidP="006B181B" w:rsidRDefault="004F2BC0" w14:paraId="2DFEB033" w14:textId="21603B47">
            <w:pPr>
              <w:pStyle w:val="ListParagraph"/>
              <w:numPr>
                <w:ilvl w:val="0"/>
                <w:numId w:val="20"/>
              </w:numPr>
              <w:ind w:left="211" w:hanging="180"/>
              <w:rPr>
                <w:rFonts w:ascii="Arial" w:hAnsi="Arial" w:cs="Arial"/>
              </w:rPr>
            </w:pPr>
            <w:r w:rsidRPr="006B181B">
              <w:rPr>
                <w:rFonts w:ascii="Arial" w:hAnsi="Arial" w:cs="Arial"/>
              </w:rPr>
              <w:t>Interviews</w:t>
            </w:r>
          </w:p>
          <w:p w:rsidR="004F2BC0" w:rsidP="006B181B" w:rsidRDefault="004F2BC0" w14:paraId="13CC9B44" w14:textId="07DF0A2C">
            <w:pPr>
              <w:pStyle w:val="ListParagraph"/>
              <w:numPr>
                <w:ilvl w:val="0"/>
                <w:numId w:val="20"/>
              </w:numPr>
              <w:ind w:left="211" w:hanging="180"/>
              <w:rPr>
                <w:rFonts w:ascii="Arial" w:hAnsi="Arial" w:cs="Arial"/>
              </w:rPr>
            </w:pPr>
            <w:r w:rsidRPr="006B181B">
              <w:rPr>
                <w:rFonts w:ascii="Arial" w:hAnsi="Arial" w:cs="Arial"/>
              </w:rPr>
              <w:t>Websites</w:t>
            </w:r>
          </w:p>
          <w:p w:rsidR="004F2BC0" w:rsidP="006B181B" w:rsidRDefault="004F2BC0" w14:paraId="0C0F65CC" w14:textId="4F7D71C1">
            <w:pPr>
              <w:pStyle w:val="ListParagraph"/>
              <w:numPr>
                <w:ilvl w:val="0"/>
                <w:numId w:val="20"/>
              </w:numPr>
              <w:ind w:left="211" w:hanging="180"/>
              <w:rPr>
                <w:rFonts w:ascii="Arial" w:hAnsi="Arial" w:cs="Arial"/>
              </w:rPr>
            </w:pPr>
            <w:r w:rsidRPr="006B181B">
              <w:rPr>
                <w:rFonts w:ascii="Arial" w:hAnsi="Arial" w:cs="Arial"/>
              </w:rPr>
              <w:t>Video/audio (with transcripts)</w:t>
            </w:r>
          </w:p>
          <w:p w:rsidR="004F2BC0" w:rsidP="006B181B" w:rsidRDefault="004F2BC0" w14:paraId="236D9AB9" w14:textId="4D32D672">
            <w:pPr>
              <w:pStyle w:val="ListParagraph"/>
              <w:numPr>
                <w:ilvl w:val="0"/>
                <w:numId w:val="20"/>
              </w:numPr>
              <w:ind w:left="211" w:hanging="180"/>
              <w:rPr>
                <w:rFonts w:ascii="Arial" w:hAnsi="Arial" w:cs="Arial"/>
              </w:rPr>
            </w:pPr>
            <w:r w:rsidRPr="006B181B">
              <w:rPr>
                <w:rFonts w:ascii="Arial" w:hAnsi="Arial" w:cs="Arial"/>
              </w:rPr>
              <w:t>Podcasts</w:t>
            </w:r>
          </w:p>
          <w:p w:rsidR="004F2BC0" w:rsidP="006B181B" w:rsidRDefault="004F2BC0" w14:paraId="514A4243" w14:textId="02526F41">
            <w:pPr>
              <w:pStyle w:val="ListParagraph"/>
              <w:numPr>
                <w:ilvl w:val="0"/>
                <w:numId w:val="20"/>
              </w:numPr>
              <w:ind w:left="211" w:hanging="180"/>
              <w:rPr>
                <w:rFonts w:ascii="Arial" w:hAnsi="Arial" w:cs="Arial"/>
              </w:rPr>
            </w:pPr>
            <w:r w:rsidRPr="006B181B">
              <w:rPr>
                <w:rFonts w:ascii="Arial" w:hAnsi="Arial" w:cs="Arial"/>
              </w:rPr>
              <w:t>Simulations</w:t>
            </w:r>
          </w:p>
          <w:p w:rsidR="004F2BC0" w:rsidP="006B181B" w:rsidRDefault="004F2BC0" w14:paraId="70B11786" w14:textId="7763A02C">
            <w:pPr>
              <w:pStyle w:val="ListParagraph"/>
              <w:numPr>
                <w:ilvl w:val="0"/>
                <w:numId w:val="20"/>
              </w:numPr>
              <w:ind w:left="211" w:hanging="180"/>
              <w:rPr>
                <w:rFonts w:ascii="Arial" w:hAnsi="Arial" w:cs="Arial"/>
              </w:rPr>
            </w:pPr>
            <w:r w:rsidRPr="006B181B">
              <w:rPr>
                <w:rFonts w:ascii="Arial" w:hAnsi="Arial" w:cs="Arial"/>
              </w:rPr>
              <w:t>Animations</w:t>
            </w:r>
          </w:p>
          <w:p w:rsidR="004F2BC0" w:rsidP="006B181B" w:rsidRDefault="004F2BC0" w14:paraId="3005B5C8" w14:textId="25E8F9FD">
            <w:pPr>
              <w:pStyle w:val="ListParagraph"/>
              <w:numPr>
                <w:ilvl w:val="0"/>
                <w:numId w:val="20"/>
              </w:numPr>
              <w:ind w:left="211" w:hanging="180"/>
              <w:rPr>
                <w:rFonts w:ascii="Arial" w:hAnsi="Arial" w:cs="Arial"/>
              </w:rPr>
            </w:pPr>
            <w:r w:rsidRPr="006B181B">
              <w:rPr>
                <w:rFonts w:ascii="Arial" w:hAnsi="Arial" w:cs="Arial"/>
              </w:rPr>
              <w:t>Concept maps</w:t>
            </w:r>
          </w:p>
          <w:p w:rsidR="004F2BC0" w:rsidP="006B181B" w:rsidRDefault="004F2BC0" w14:paraId="7125F645" w14:textId="4C1F62AE">
            <w:pPr>
              <w:pStyle w:val="ListParagraph"/>
              <w:numPr>
                <w:ilvl w:val="0"/>
                <w:numId w:val="20"/>
              </w:numPr>
              <w:ind w:left="211" w:hanging="180"/>
              <w:rPr>
                <w:rFonts w:ascii="Arial" w:hAnsi="Arial" w:cs="Arial"/>
              </w:rPr>
            </w:pPr>
            <w:r w:rsidRPr="006B181B">
              <w:rPr>
                <w:rFonts w:ascii="Arial" w:hAnsi="Arial" w:cs="Arial"/>
              </w:rPr>
              <w:t>Infographics</w:t>
            </w:r>
          </w:p>
          <w:p w:rsidR="004F2BC0" w:rsidP="006B181B" w:rsidRDefault="004F2BC0" w14:paraId="5FF3DF8A" w14:textId="15C4A7CF">
            <w:pPr>
              <w:pStyle w:val="ListParagraph"/>
              <w:numPr>
                <w:ilvl w:val="0"/>
                <w:numId w:val="20"/>
              </w:numPr>
              <w:ind w:left="211" w:hanging="180"/>
              <w:rPr>
                <w:rFonts w:ascii="Arial" w:hAnsi="Arial" w:cs="Arial"/>
              </w:rPr>
            </w:pPr>
            <w:r w:rsidRPr="006B181B">
              <w:rPr>
                <w:rFonts w:ascii="Arial" w:hAnsi="Arial" w:cs="Arial"/>
              </w:rPr>
              <w:t xml:space="preserve">Instructor presentations </w:t>
            </w:r>
          </w:p>
          <w:p w:rsidRPr="00DE0AAB" w:rsidR="004F2BC0" w:rsidP="006B181B" w:rsidRDefault="004F2BC0" w14:paraId="4DD16827" w14:textId="447E10E9">
            <w:pPr>
              <w:pStyle w:val="ListParagraph"/>
              <w:numPr>
                <w:ilvl w:val="0"/>
                <w:numId w:val="20"/>
              </w:numPr>
              <w:ind w:left="211" w:hanging="180"/>
              <w:rPr>
                <w:rFonts w:ascii="Arial" w:hAnsi="Arial" w:cs="Arial"/>
              </w:rPr>
            </w:pPr>
            <w:r w:rsidRPr="00DE0AAB">
              <w:rPr>
                <w:rFonts w:ascii="Arial" w:hAnsi="Arial" w:cs="Arial"/>
              </w:rPr>
              <w:t>Textbooks</w:t>
            </w:r>
          </w:p>
        </w:tc>
      </w:tr>
      <w:tr w:rsidRPr="00DE0AAB" w:rsidR="004F2BC0" w:rsidTr="002D2967" w14:paraId="234D2AA4" w14:textId="77777777">
        <w:trPr>
          <w:trHeight w:val="504"/>
        </w:trPr>
        <w:tc>
          <w:tcPr>
            <w:tcW w:w="1441" w:type="dxa"/>
            <w:vMerge/>
            <w:tcBorders>
              <w:left w:val="single" w:color="auto" w:sz="24" w:space="0"/>
              <w:right w:val="single" w:color="auto" w:sz="4" w:space="0"/>
            </w:tcBorders>
          </w:tcPr>
          <w:p w:rsidRPr="00DE0AAB" w:rsidR="004F2BC0" w:rsidP="008C388E" w:rsidRDefault="004F2BC0" w14:paraId="5C8C6B09" w14:textId="77777777">
            <w:pPr>
              <w:rPr>
                <w:rFonts w:ascii="Arial" w:hAnsi="Arial" w:cs="Arial"/>
              </w:rPr>
            </w:pPr>
          </w:p>
        </w:tc>
        <w:tc>
          <w:tcPr>
            <w:tcW w:w="6310" w:type="dxa"/>
            <w:gridSpan w:val="2"/>
            <w:tcBorders>
              <w:top w:val="single" w:color="auto" w:sz="4" w:space="0"/>
              <w:left w:val="single" w:color="auto" w:sz="4" w:space="0"/>
              <w:bottom w:val="nil"/>
              <w:right w:val="single" w:color="auto" w:sz="24" w:space="0"/>
            </w:tcBorders>
          </w:tcPr>
          <w:p w:rsidRPr="00991A35" w:rsidR="004F2BC0" w:rsidP="008C388E" w:rsidRDefault="004F2BC0" w14:paraId="3BCBCDC2" w14:textId="171A5D4A">
            <w:pPr>
              <w:rPr>
                <w:rFonts w:ascii="Arial" w:hAnsi="Arial" w:cs="Arial"/>
              </w:rPr>
            </w:pPr>
            <w:r w:rsidRPr="004F2BC0">
              <w:rPr>
                <w:rFonts w:ascii="Arial" w:hAnsi="Arial" w:cs="Arial"/>
                <w:b/>
              </w:rPr>
              <w:t>Best Practice Evidence</w:t>
            </w:r>
            <w:r w:rsidRPr="008A652B">
              <w:rPr>
                <w:rFonts w:ascii="Arial" w:hAnsi="Arial" w:cs="Arial"/>
              </w:rPr>
              <w:t>:</w:t>
            </w:r>
            <w:r w:rsidRPr="008A652B" w:rsidR="00991A35">
              <w:rPr>
                <w:rFonts w:ascii="Arial" w:hAnsi="Arial" w:cs="Arial"/>
              </w:rPr>
              <w:t xml:space="preserve">  </w:t>
            </w:r>
          </w:p>
        </w:tc>
        <w:tc>
          <w:tcPr>
            <w:tcW w:w="6924" w:type="dxa"/>
            <w:gridSpan w:val="2"/>
            <w:tcBorders>
              <w:top w:val="single" w:color="auto" w:sz="4" w:space="0"/>
              <w:left w:val="single" w:color="auto" w:sz="24" w:space="0"/>
              <w:bottom w:val="nil"/>
              <w:right w:val="single" w:color="auto" w:sz="24" w:space="0"/>
            </w:tcBorders>
          </w:tcPr>
          <w:p w:rsidRPr="00991A35" w:rsidR="004F2BC0" w:rsidP="008C388E" w:rsidRDefault="004F2BC0" w14:paraId="3247445C" w14:textId="51FAA8D6">
            <w:pPr>
              <w:rPr>
                <w:rFonts w:ascii="Arial" w:hAnsi="Arial" w:cs="Arial"/>
              </w:rPr>
            </w:pPr>
            <w:r w:rsidRPr="004F2BC0">
              <w:rPr>
                <w:rFonts w:ascii="Arial" w:hAnsi="Arial" w:cs="Arial"/>
                <w:b/>
              </w:rPr>
              <w:t>Accomplished Evidence</w:t>
            </w:r>
            <w:r w:rsidRPr="0041360F">
              <w:rPr>
                <w:rFonts w:ascii="Arial" w:hAnsi="Arial" w:cs="Arial"/>
              </w:rPr>
              <w:t>:</w:t>
            </w:r>
            <w:r w:rsidRPr="0041360F" w:rsidR="00991A35">
              <w:rPr>
                <w:rFonts w:ascii="Arial" w:hAnsi="Arial" w:cs="Arial"/>
              </w:rPr>
              <w:t xml:space="preserve">  </w:t>
            </w:r>
          </w:p>
        </w:tc>
      </w:tr>
      <w:tr w:rsidRPr="00DE0AAB" w:rsidR="004F2BC0" w:rsidTr="00564444" w14:paraId="386C1C04" w14:textId="77777777">
        <w:tc>
          <w:tcPr>
            <w:tcW w:w="1441" w:type="dxa"/>
            <w:vMerge/>
            <w:tcBorders>
              <w:left w:val="single" w:color="auto" w:sz="24" w:space="0"/>
              <w:bottom w:val="single" w:color="auto" w:sz="24" w:space="0"/>
              <w:right w:val="single" w:color="auto" w:sz="4" w:space="0"/>
            </w:tcBorders>
          </w:tcPr>
          <w:p w:rsidRPr="00DE0AAB" w:rsidR="004F2BC0" w:rsidP="008C388E" w:rsidRDefault="004F2BC0" w14:paraId="3382A365" w14:textId="77777777">
            <w:pPr>
              <w:rPr>
                <w:rFonts w:ascii="Arial" w:hAnsi="Arial" w:cs="Arial"/>
              </w:rPr>
            </w:pPr>
          </w:p>
        </w:tc>
        <w:tc>
          <w:tcPr>
            <w:tcW w:w="6310" w:type="dxa"/>
            <w:gridSpan w:val="2"/>
            <w:tcBorders>
              <w:top w:val="nil"/>
              <w:left w:val="single" w:color="auto" w:sz="4" w:space="0"/>
              <w:bottom w:val="single" w:color="auto" w:sz="24" w:space="0"/>
              <w:right w:val="single" w:color="auto" w:sz="24" w:space="0"/>
            </w:tcBorders>
          </w:tcPr>
          <w:p w:rsidRPr="00DE0AAB" w:rsidR="004F2BC0" w:rsidP="008C388E" w:rsidRDefault="002D2967" w14:paraId="2A649B7B" w14:textId="77777777">
            <w:pPr>
              <w:jc w:val="right"/>
              <w:rPr>
                <w:rFonts w:ascii="Arial" w:hAnsi="Arial" w:cs="Arial"/>
              </w:rPr>
            </w:pPr>
            <w:sdt>
              <w:sdtPr>
                <w:rPr>
                  <w:rFonts w:ascii="Arial" w:hAnsi="Arial" w:cs="Arial"/>
                </w:rPr>
                <w:id w:val="-1972425220"/>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1772660221"/>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c>
          <w:tcPr>
            <w:tcW w:w="6924" w:type="dxa"/>
            <w:gridSpan w:val="2"/>
            <w:tcBorders>
              <w:top w:val="nil"/>
              <w:left w:val="single" w:color="auto" w:sz="24" w:space="0"/>
              <w:bottom w:val="single" w:color="auto" w:sz="24" w:space="0"/>
              <w:right w:val="single" w:color="auto" w:sz="24" w:space="0"/>
            </w:tcBorders>
          </w:tcPr>
          <w:p w:rsidRPr="00DE0AAB" w:rsidR="004F2BC0" w:rsidP="008C388E" w:rsidRDefault="002D2967" w14:paraId="038184D1" w14:textId="77777777">
            <w:pPr>
              <w:jc w:val="right"/>
              <w:rPr>
                <w:rFonts w:ascii="Arial" w:hAnsi="Arial" w:cs="Arial"/>
              </w:rPr>
            </w:pPr>
            <w:sdt>
              <w:sdtPr>
                <w:rPr>
                  <w:rFonts w:ascii="Arial" w:hAnsi="Arial" w:cs="Arial"/>
                </w:rPr>
                <w:id w:val="941881907"/>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520471261"/>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r>
    </w:tbl>
    <w:p w:rsidR="000B5830" w:rsidRDefault="000B5830" w14:paraId="019B2DAC" w14:textId="77777777">
      <w:r>
        <w:br w:type="page"/>
      </w: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2"/>
        <w:gridCol w:w="3242"/>
        <w:gridCol w:w="3066"/>
        <w:gridCol w:w="3327"/>
        <w:gridCol w:w="3598"/>
      </w:tblGrid>
      <w:tr w:rsidRPr="00DE0AAB" w:rsidR="004F2BC0" w:rsidTr="00564444" w14:paraId="5B12F4E4" w14:textId="77777777">
        <w:trPr>
          <w:trHeight w:val="244"/>
        </w:trPr>
        <w:tc>
          <w:tcPr>
            <w:tcW w:w="14675" w:type="dxa"/>
            <w:gridSpan w:val="5"/>
            <w:tcBorders>
              <w:top w:val="single" w:color="auto" w:sz="24" w:space="0"/>
              <w:left w:val="single" w:color="auto" w:sz="24" w:space="0"/>
              <w:bottom w:val="single" w:color="auto" w:sz="24" w:space="0"/>
              <w:right w:val="single" w:color="auto" w:sz="24" w:space="0"/>
            </w:tcBorders>
            <w:shd w:val="clear" w:color="auto" w:fill="000000" w:themeFill="text1"/>
            <w:vAlign w:val="bottom"/>
          </w:tcPr>
          <w:p w:rsidRPr="00DE0AAB" w:rsidR="004F2BC0" w:rsidP="008C388E" w:rsidRDefault="004F2BC0" w14:paraId="7FCEDC12" w14:textId="3CBB899D">
            <w:pPr>
              <w:rPr>
                <w:rFonts w:ascii="Arial" w:hAnsi="Arial" w:cs="Arial"/>
                <w:b/>
              </w:rPr>
            </w:pPr>
            <w:r w:rsidRPr="00DE0AAB">
              <w:rPr>
                <w:rFonts w:ascii="Arial" w:hAnsi="Arial" w:cs="Arial"/>
                <w:b/>
              </w:rPr>
              <w:lastRenderedPageBreak/>
              <w:t>C. Learning Activities</w:t>
            </w:r>
          </w:p>
        </w:tc>
      </w:tr>
      <w:tr w:rsidRPr="00DE0AAB" w:rsidR="004F2BC0" w:rsidTr="00564444" w14:paraId="1DC0DDD2" w14:textId="77777777">
        <w:trPr>
          <w:trHeight w:val="311"/>
        </w:trPr>
        <w:tc>
          <w:tcPr>
            <w:tcW w:w="1442" w:type="dxa"/>
            <w:tcBorders>
              <w:top w:val="single" w:color="auto" w:sz="24" w:space="0"/>
              <w:left w:val="single" w:color="auto" w:sz="24" w:space="0"/>
              <w:bottom w:val="single" w:color="auto" w:sz="4" w:space="0"/>
              <w:right w:val="single" w:color="auto" w:sz="4" w:space="0"/>
            </w:tcBorders>
            <w:shd w:val="clear" w:color="auto" w:fill="D0CECE"/>
          </w:tcPr>
          <w:p w:rsidRPr="00DE0AAB" w:rsidR="004F2BC0" w:rsidP="008C388E" w:rsidRDefault="004F2BC0" w14:paraId="408636BD" w14:textId="77777777">
            <w:pPr>
              <w:jc w:val="center"/>
              <w:rPr>
                <w:rFonts w:ascii="Arial" w:hAnsi="Arial" w:cs="Arial"/>
              </w:rPr>
            </w:pPr>
            <w:r w:rsidRPr="00DE0AAB">
              <w:rPr>
                <w:rFonts w:ascii="Arial" w:hAnsi="Arial" w:cs="Arial"/>
              </w:rPr>
              <w:t>Standard</w:t>
            </w:r>
          </w:p>
        </w:tc>
        <w:tc>
          <w:tcPr>
            <w:tcW w:w="3242" w:type="dxa"/>
            <w:tcBorders>
              <w:top w:val="single" w:color="auto" w:sz="24" w:space="0"/>
              <w:left w:val="single" w:color="auto" w:sz="4" w:space="0"/>
            </w:tcBorders>
            <w:shd w:val="clear" w:color="auto" w:fill="D0CECE"/>
          </w:tcPr>
          <w:p w:rsidRPr="00DE0AAB" w:rsidR="004F2BC0" w:rsidP="008C388E" w:rsidRDefault="004F2BC0" w14:paraId="39C853E3" w14:textId="77777777">
            <w:pPr>
              <w:jc w:val="center"/>
              <w:rPr>
                <w:rFonts w:ascii="Arial" w:hAnsi="Arial" w:cs="Arial"/>
              </w:rPr>
            </w:pPr>
            <w:r w:rsidRPr="00DE0AAB">
              <w:rPr>
                <w:rFonts w:ascii="Arial" w:hAnsi="Arial" w:cs="Arial"/>
              </w:rPr>
              <w:t>Best Practices</w:t>
            </w:r>
          </w:p>
        </w:tc>
        <w:tc>
          <w:tcPr>
            <w:tcW w:w="3066" w:type="dxa"/>
            <w:tcBorders>
              <w:top w:val="single" w:color="auto" w:sz="24" w:space="0"/>
              <w:right w:val="single" w:color="auto" w:sz="24" w:space="0"/>
            </w:tcBorders>
            <w:shd w:val="clear" w:color="auto" w:fill="D0CECE"/>
          </w:tcPr>
          <w:p w:rsidRPr="00DE0AAB" w:rsidR="004F2BC0" w:rsidP="008C388E" w:rsidRDefault="004F2BC0" w14:paraId="4F8E4ADB" w14:textId="77777777">
            <w:pPr>
              <w:jc w:val="center"/>
              <w:rPr>
                <w:rFonts w:ascii="Arial" w:hAnsi="Arial" w:cs="Arial"/>
              </w:rPr>
            </w:pPr>
            <w:r w:rsidRPr="00DE0AAB">
              <w:rPr>
                <w:rFonts w:ascii="Arial" w:hAnsi="Arial" w:cs="Arial"/>
              </w:rPr>
              <w:t>Annotation</w:t>
            </w:r>
          </w:p>
        </w:tc>
        <w:tc>
          <w:tcPr>
            <w:tcW w:w="3327" w:type="dxa"/>
            <w:tcBorders>
              <w:top w:val="single" w:color="auto" w:sz="24" w:space="0"/>
              <w:left w:val="single" w:color="auto" w:sz="24" w:space="0"/>
            </w:tcBorders>
            <w:shd w:val="clear" w:color="auto" w:fill="D0CECE"/>
          </w:tcPr>
          <w:p w:rsidRPr="00DE0AAB" w:rsidR="004F2BC0" w:rsidP="008C388E" w:rsidRDefault="004F2BC0" w14:paraId="45A6F7C9" w14:textId="77777777">
            <w:pPr>
              <w:jc w:val="center"/>
              <w:rPr>
                <w:rFonts w:ascii="Arial" w:hAnsi="Arial" w:cs="Arial"/>
              </w:rPr>
            </w:pPr>
            <w:r w:rsidRPr="00DE0AAB">
              <w:rPr>
                <w:rFonts w:ascii="Arial" w:hAnsi="Arial" w:cs="Arial"/>
              </w:rPr>
              <w:t>Accomplished</w:t>
            </w:r>
          </w:p>
        </w:tc>
        <w:tc>
          <w:tcPr>
            <w:tcW w:w="3598" w:type="dxa"/>
            <w:tcBorders>
              <w:top w:val="single" w:color="auto" w:sz="24" w:space="0"/>
              <w:right w:val="single" w:color="auto" w:sz="24" w:space="0"/>
            </w:tcBorders>
            <w:shd w:val="clear" w:color="auto" w:fill="D0CECE"/>
          </w:tcPr>
          <w:p w:rsidRPr="00DE0AAB" w:rsidR="004F2BC0" w:rsidP="008C388E" w:rsidRDefault="004F2BC0" w14:paraId="54572EDF" w14:textId="77777777">
            <w:pPr>
              <w:jc w:val="center"/>
              <w:rPr>
                <w:rFonts w:ascii="Arial" w:hAnsi="Arial" w:cs="Arial"/>
              </w:rPr>
            </w:pPr>
            <w:r w:rsidRPr="00DE0AAB">
              <w:rPr>
                <w:rFonts w:ascii="Arial" w:hAnsi="Arial" w:cs="Arial"/>
              </w:rPr>
              <w:t>Annotation</w:t>
            </w:r>
          </w:p>
        </w:tc>
      </w:tr>
      <w:tr w:rsidRPr="00DE0AAB" w:rsidR="004F2BC0" w:rsidTr="00F266DF" w14:paraId="65810768" w14:textId="77777777">
        <w:trPr>
          <w:trHeight w:val="2232"/>
        </w:trPr>
        <w:tc>
          <w:tcPr>
            <w:tcW w:w="1442" w:type="dxa"/>
            <w:vMerge w:val="restart"/>
            <w:tcBorders>
              <w:left w:val="single" w:color="auto" w:sz="24" w:space="0"/>
              <w:right w:val="single" w:color="auto" w:sz="4" w:space="0"/>
            </w:tcBorders>
            <w:shd w:val="clear" w:color="auto" w:fill="F2F2F2" w:themeFill="background1" w:themeFillShade="F2"/>
          </w:tcPr>
          <w:p w:rsidRPr="00DE0AAB" w:rsidR="004F2BC0" w:rsidP="008C388E" w:rsidRDefault="004F2BC0" w14:paraId="5BFB39EC" w14:textId="77777777">
            <w:pPr>
              <w:rPr>
                <w:rFonts w:ascii="Arial" w:hAnsi="Arial" w:cs="Arial"/>
              </w:rPr>
            </w:pPr>
            <w:r w:rsidRPr="00DE0AAB">
              <w:rPr>
                <w:rFonts w:ascii="Arial" w:hAnsi="Arial" w:cs="Arial"/>
              </w:rPr>
              <w:t>2C1</w:t>
            </w:r>
          </w:p>
        </w:tc>
        <w:tc>
          <w:tcPr>
            <w:tcW w:w="3242" w:type="dxa"/>
            <w:tcBorders>
              <w:left w:val="single" w:color="auto" w:sz="4" w:space="0"/>
              <w:bottom w:val="single" w:color="auto" w:sz="4" w:space="0"/>
            </w:tcBorders>
            <w:shd w:val="clear" w:color="auto" w:fill="F2F2F2" w:themeFill="background1" w:themeFillShade="F2"/>
          </w:tcPr>
          <w:p w:rsidRPr="00DE0AAB" w:rsidR="004F2BC0" w:rsidP="008C388E" w:rsidRDefault="004F2BC0" w14:paraId="17F89D84" w14:textId="77777777">
            <w:pPr>
              <w:rPr>
                <w:rFonts w:ascii="Arial" w:hAnsi="Arial" w:cs="Arial"/>
              </w:rPr>
            </w:pPr>
            <w:r w:rsidRPr="00DE0AAB">
              <w:rPr>
                <w:rFonts w:ascii="Arial" w:hAnsi="Arial" w:cs="Arial"/>
              </w:rPr>
              <w:t>Learning activities are introduced and contextualized to demonstrate how they support the achievement of and alignment with the stated learning objectives. [QM 5.1]</w:t>
            </w:r>
          </w:p>
        </w:tc>
        <w:tc>
          <w:tcPr>
            <w:tcW w:w="3066" w:type="dxa"/>
            <w:tcBorders>
              <w:bottom w:val="single" w:color="auto" w:sz="4" w:space="0"/>
              <w:right w:val="single" w:color="auto" w:sz="24" w:space="0"/>
            </w:tcBorders>
            <w:shd w:val="clear" w:color="auto" w:fill="F2F2F2" w:themeFill="background1" w:themeFillShade="F2"/>
          </w:tcPr>
          <w:p w:rsidRPr="00DE0AAB" w:rsidR="004F2BC0" w:rsidP="008C388E" w:rsidRDefault="004F2BC0" w14:paraId="2FADE863" w14:textId="77777777">
            <w:pPr>
              <w:rPr>
                <w:rFonts w:ascii="Arial" w:hAnsi="Arial" w:cs="Arial"/>
              </w:rPr>
            </w:pPr>
            <w:r w:rsidRPr="00DE0AAB">
              <w:rPr>
                <w:rFonts w:ascii="Arial" w:hAnsi="Arial" w:cs="Arial"/>
              </w:rPr>
              <w:t>This standard can be met through both the completion of the course map and by stating and contextualizing how the learning activities support the achievement of learning objectives. A logical place to do this is in the introduction to the module.</w:t>
            </w:r>
          </w:p>
        </w:tc>
        <w:tc>
          <w:tcPr>
            <w:tcW w:w="3327" w:type="dxa"/>
            <w:tcBorders>
              <w:left w:val="single" w:color="auto" w:sz="24" w:space="0"/>
            </w:tcBorders>
            <w:shd w:val="clear" w:color="auto" w:fill="F2F2F2" w:themeFill="background1" w:themeFillShade="F2"/>
          </w:tcPr>
          <w:p w:rsidRPr="00DE0AAB" w:rsidR="004F2BC0" w:rsidP="008C388E" w:rsidRDefault="004F2BC0" w14:paraId="5310B514" w14:textId="77777777">
            <w:pPr>
              <w:rPr>
                <w:rFonts w:ascii="Arial" w:hAnsi="Arial" w:cs="Arial"/>
              </w:rPr>
            </w:pPr>
            <w:r w:rsidRPr="00DE0AAB">
              <w:rPr>
                <w:rFonts w:ascii="Arial" w:hAnsi="Arial" w:cs="Arial"/>
              </w:rPr>
              <w:t>Learning activities promote the achievement of the stated learning objectives. [QM 5.1]</w:t>
            </w:r>
          </w:p>
        </w:tc>
        <w:tc>
          <w:tcPr>
            <w:tcW w:w="3598" w:type="dxa"/>
            <w:tcBorders>
              <w:right w:val="single" w:color="auto" w:sz="24" w:space="0"/>
            </w:tcBorders>
            <w:shd w:val="clear" w:color="auto" w:fill="F2F2F2" w:themeFill="background1" w:themeFillShade="F2"/>
          </w:tcPr>
          <w:p w:rsidRPr="00DE0AAB" w:rsidR="004F2BC0" w:rsidP="008C388E" w:rsidRDefault="004F2BC0" w14:paraId="2D23470F" w14:textId="77777777">
            <w:pPr>
              <w:rPr>
                <w:rFonts w:ascii="Arial" w:hAnsi="Arial" w:cs="Arial"/>
              </w:rPr>
            </w:pPr>
            <w:r w:rsidRPr="00DE0AAB">
              <w:rPr>
                <w:rFonts w:ascii="Arial" w:hAnsi="Arial" w:cs="Arial"/>
              </w:rPr>
              <w:t>This standard can be met through the completion of the course map or by stating how the learning activities support the achievement of learning objectives. A logical place to do this is in the introduction to the module.</w:t>
            </w:r>
          </w:p>
        </w:tc>
      </w:tr>
      <w:tr w:rsidRPr="00DE0AAB" w:rsidR="004F2BC0" w:rsidTr="002D2967" w14:paraId="2506EC48" w14:textId="77777777">
        <w:trPr>
          <w:trHeight w:val="504"/>
        </w:trPr>
        <w:tc>
          <w:tcPr>
            <w:tcW w:w="1442" w:type="dxa"/>
            <w:vMerge/>
            <w:tcBorders>
              <w:left w:val="single" w:color="auto" w:sz="24" w:space="0"/>
              <w:right w:val="single" w:color="auto" w:sz="4" w:space="0"/>
            </w:tcBorders>
          </w:tcPr>
          <w:p w:rsidRPr="00DE0AAB" w:rsidR="004F2BC0" w:rsidP="008C388E" w:rsidRDefault="004F2BC0" w14:paraId="4C4CEA3D" w14:textId="77777777">
            <w:pPr>
              <w:rPr>
                <w:rFonts w:ascii="Arial" w:hAnsi="Arial" w:cs="Arial"/>
              </w:rPr>
            </w:pPr>
          </w:p>
        </w:tc>
        <w:tc>
          <w:tcPr>
            <w:tcW w:w="6308" w:type="dxa"/>
            <w:gridSpan w:val="2"/>
            <w:tcBorders>
              <w:left w:val="single" w:color="auto" w:sz="4" w:space="0"/>
              <w:bottom w:val="nil"/>
              <w:right w:val="single" w:color="auto" w:sz="24" w:space="0"/>
            </w:tcBorders>
          </w:tcPr>
          <w:p w:rsidRPr="00991A35" w:rsidR="004F2BC0" w:rsidP="005F0A42" w:rsidRDefault="004F2BC0" w14:paraId="41004F19" w14:textId="7AF89058">
            <w:pPr>
              <w:rPr>
                <w:rFonts w:ascii="Arial" w:hAnsi="Arial" w:cs="Arial"/>
              </w:rPr>
            </w:pPr>
            <w:r w:rsidRPr="004F2BC0">
              <w:rPr>
                <w:rFonts w:ascii="Arial" w:hAnsi="Arial" w:cs="Arial"/>
                <w:b/>
              </w:rPr>
              <w:t>Best Practice Evidence</w:t>
            </w:r>
            <w:r w:rsidRPr="008A652B">
              <w:rPr>
                <w:rFonts w:ascii="Arial" w:hAnsi="Arial" w:cs="Arial"/>
              </w:rPr>
              <w:t>:</w:t>
            </w:r>
            <w:r w:rsidRPr="008A652B" w:rsidR="00991A35">
              <w:rPr>
                <w:rFonts w:ascii="Arial" w:hAnsi="Arial" w:cs="Arial"/>
              </w:rPr>
              <w:t xml:space="preserve">  </w:t>
            </w:r>
          </w:p>
        </w:tc>
        <w:tc>
          <w:tcPr>
            <w:tcW w:w="6925" w:type="dxa"/>
            <w:gridSpan w:val="2"/>
            <w:tcBorders>
              <w:left w:val="single" w:color="auto" w:sz="24" w:space="0"/>
              <w:bottom w:val="single" w:color="FFFFFF" w:themeColor="background1" w:sz="4" w:space="0"/>
              <w:right w:val="single" w:color="auto" w:sz="24" w:space="0"/>
            </w:tcBorders>
          </w:tcPr>
          <w:p w:rsidRPr="00991A35" w:rsidR="004F2BC0" w:rsidP="008C388E" w:rsidRDefault="004F2BC0" w14:paraId="70612A00" w14:textId="5643812A">
            <w:pPr>
              <w:rPr>
                <w:rFonts w:ascii="Arial" w:hAnsi="Arial" w:cs="Arial"/>
              </w:rPr>
            </w:pPr>
            <w:r w:rsidRPr="004F2BC0">
              <w:rPr>
                <w:rFonts w:ascii="Arial" w:hAnsi="Arial" w:cs="Arial"/>
                <w:b/>
              </w:rPr>
              <w:t>Accomplished Evidence</w:t>
            </w:r>
            <w:r w:rsidRPr="008A652B">
              <w:rPr>
                <w:rFonts w:ascii="Arial" w:hAnsi="Arial" w:cs="Arial"/>
              </w:rPr>
              <w:t>:</w:t>
            </w:r>
            <w:r w:rsidRPr="008A652B" w:rsidR="00991A35">
              <w:rPr>
                <w:rFonts w:ascii="Arial" w:hAnsi="Arial" w:cs="Arial"/>
              </w:rPr>
              <w:t xml:space="preserve">  </w:t>
            </w:r>
          </w:p>
          <w:p w:rsidRPr="004F2BC0" w:rsidR="0037589B" w:rsidP="008C388E" w:rsidRDefault="0037589B" w14:paraId="3B8F7B3B" w14:textId="69052E60">
            <w:pPr>
              <w:rPr>
                <w:rFonts w:ascii="Arial" w:hAnsi="Arial" w:cs="Arial"/>
                <w:b/>
              </w:rPr>
            </w:pPr>
          </w:p>
        </w:tc>
      </w:tr>
      <w:tr w:rsidRPr="00DE0AAB" w:rsidR="004F2BC0" w:rsidTr="00564444" w14:paraId="302449AE" w14:textId="77777777">
        <w:trPr>
          <w:trHeight w:val="332"/>
        </w:trPr>
        <w:tc>
          <w:tcPr>
            <w:tcW w:w="1442" w:type="dxa"/>
            <w:vMerge/>
            <w:tcBorders>
              <w:left w:val="single" w:color="auto" w:sz="24" w:space="0"/>
              <w:bottom w:val="single" w:color="auto" w:sz="4" w:space="0"/>
              <w:right w:val="single" w:color="auto" w:sz="4" w:space="0"/>
            </w:tcBorders>
          </w:tcPr>
          <w:p w:rsidRPr="00DE0AAB" w:rsidR="004F2BC0" w:rsidP="008C388E" w:rsidRDefault="004F2BC0" w14:paraId="67C0C651" w14:textId="77777777">
            <w:pPr>
              <w:rPr>
                <w:rFonts w:ascii="Arial" w:hAnsi="Arial" w:cs="Arial"/>
              </w:rPr>
            </w:pPr>
          </w:p>
        </w:tc>
        <w:tc>
          <w:tcPr>
            <w:tcW w:w="6308" w:type="dxa"/>
            <w:gridSpan w:val="2"/>
            <w:tcBorders>
              <w:top w:val="nil"/>
              <w:left w:val="single" w:color="auto" w:sz="4" w:space="0"/>
              <w:bottom w:val="single" w:color="auto" w:sz="4" w:space="0"/>
              <w:right w:val="single" w:color="auto" w:sz="24" w:space="0"/>
            </w:tcBorders>
          </w:tcPr>
          <w:p w:rsidRPr="00DE0AAB" w:rsidR="004F2BC0" w:rsidP="008C388E" w:rsidRDefault="002D2967" w14:paraId="150C4ED9" w14:textId="7ACE4BA4">
            <w:pPr>
              <w:jc w:val="right"/>
              <w:rPr>
                <w:rFonts w:ascii="Arial" w:hAnsi="Arial" w:cs="Arial"/>
              </w:rPr>
            </w:pPr>
            <w:sdt>
              <w:sdtPr>
                <w:rPr>
                  <w:rFonts w:ascii="Arial" w:hAnsi="Arial" w:cs="Arial"/>
                </w:rPr>
                <w:id w:val="202679671"/>
                <w14:checkbox>
                  <w14:checked w14:val="0"/>
                  <w14:checkedState w14:val="2612" w14:font="MS Gothic"/>
                  <w14:uncheckedState w14:val="2610" w14:font="MS Gothic"/>
                </w14:checkbox>
              </w:sdtPr>
              <w:sdtContent>
                <w:r w:rsidR="009E48C7">
                  <w:rPr>
                    <w:rFonts w:hint="eastAsia" w:ascii="MS Gothic" w:hAnsi="MS Gothic" w:eastAsia="MS Gothic" w:cs="Aria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941112211"/>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c>
          <w:tcPr>
            <w:tcW w:w="6925" w:type="dxa"/>
            <w:gridSpan w:val="2"/>
            <w:tcBorders>
              <w:top w:val="single" w:color="FFFFFF" w:themeColor="background1" w:sz="4" w:space="0"/>
              <w:left w:val="single" w:color="auto" w:sz="24" w:space="0"/>
              <w:bottom w:val="single" w:color="auto" w:sz="4" w:space="0"/>
              <w:right w:val="single" w:color="auto" w:sz="24" w:space="0"/>
            </w:tcBorders>
          </w:tcPr>
          <w:p w:rsidRPr="00DE0AAB" w:rsidR="004F2BC0" w:rsidP="008C388E" w:rsidRDefault="002D2967" w14:paraId="4FC5A205" w14:textId="77777777">
            <w:pPr>
              <w:jc w:val="right"/>
              <w:rPr>
                <w:rFonts w:ascii="Arial" w:hAnsi="Arial" w:cs="Arial"/>
              </w:rPr>
            </w:pPr>
            <w:sdt>
              <w:sdtPr>
                <w:rPr>
                  <w:rFonts w:ascii="Arial" w:hAnsi="Arial" w:cs="Arial"/>
                </w:rPr>
                <w:id w:val="-892726480"/>
                <w14:checkbox>
                  <w14:checked w14:val="0"/>
                  <w14:checkedState w14:val="2612" w14:font="MS Gothic"/>
                  <w14:uncheckedState w14:val="2610" w14:font="MS Gothic"/>
                </w14:checkbox>
              </w:sdtPr>
              <w:sdtContent>
                <w:r w:rsidRPr="00DE0AAB" w:rsidR="004F2BC0">
                  <w:rPr>
                    <w:rFonts w:ascii="Segoe UI Symbol" w:hAnsi="Segoe UI Symbol" w:eastAsia="MS Gothic" w:cs="Segoe UI Symbo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1425694475"/>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r>
      <w:tr w:rsidRPr="00DE0AAB" w:rsidR="009E48C7" w:rsidTr="00F97C74" w14:paraId="40C091DA" w14:textId="77777777">
        <w:trPr>
          <w:trHeight w:val="502"/>
        </w:trPr>
        <w:tc>
          <w:tcPr>
            <w:tcW w:w="1442" w:type="dxa"/>
            <w:vMerge w:val="restart"/>
            <w:tcBorders>
              <w:left w:val="single" w:color="auto" w:sz="24" w:space="0"/>
              <w:bottom w:val="single" w:color="auto" w:sz="24" w:space="0"/>
              <w:right w:val="single" w:color="auto" w:sz="4" w:space="0"/>
            </w:tcBorders>
            <w:shd w:val="clear" w:color="auto" w:fill="F2F2F2" w:themeFill="background1" w:themeFillShade="F2"/>
          </w:tcPr>
          <w:p w:rsidRPr="00DE0AAB" w:rsidR="004F2BC0" w:rsidP="008C388E" w:rsidRDefault="004F2BC0" w14:paraId="529A87D6" w14:textId="77777777">
            <w:pPr>
              <w:rPr>
                <w:rFonts w:ascii="Arial" w:hAnsi="Arial" w:cs="Arial"/>
              </w:rPr>
            </w:pPr>
            <w:r w:rsidRPr="00DE0AAB">
              <w:rPr>
                <w:rFonts w:ascii="Arial" w:hAnsi="Arial" w:cs="Arial"/>
              </w:rPr>
              <w:t>2C2</w:t>
            </w:r>
          </w:p>
        </w:tc>
        <w:tc>
          <w:tcPr>
            <w:tcW w:w="324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E0AAB" w:rsidR="004F2BC0" w:rsidP="008C388E" w:rsidRDefault="004F2BC0" w14:paraId="67C94BE6" w14:textId="77777777">
            <w:pPr>
              <w:rPr>
                <w:rFonts w:ascii="Arial" w:hAnsi="Arial" w:cs="Arial"/>
              </w:rPr>
            </w:pPr>
            <w:r w:rsidRPr="00DE0AAB">
              <w:rPr>
                <w:rFonts w:ascii="Arial" w:hAnsi="Arial" w:cs="Arial"/>
              </w:rPr>
              <w:t>Learning activities provide opportunities that support discovery, evaluation, and/or original creation, and guide learners to assume greater responsibility for their learning. [QM 5.2]</w:t>
            </w:r>
          </w:p>
        </w:tc>
        <w:tc>
          <w:tcPr>
            <w:tcW w:w="3066"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2764267D" w14:textId="419ACC0F">
            <w:pPr>
              <w:rPr>
                <w:rFonts w:ascii="Arial" w:hAnsi="Arial" w:cs="Arial"/>
              </w:rPr>
            </w:pPr>
            <w:r w:rsidRPr="00DE0AAB">
              <w:rPr>
                <w:rFonts w:ascii="Arial" w:hAnsi="Arial" w:cs="Arial"/>
              </w:rPr>
              <w:t xml:space="preserve">Two or more activities that promote </w:t>
            </w:r>
            <w:r w:rsidR="00E377E1">
              <w:rPr>
                <w:rFonts w:ascii="Arial" w:hAnsi="Arial" w:cs="Arial"/>
              </w:rPr>
              <w:t>a</w:t>
            </w:r>
            <w:r w:rsidRPr="00DE0AAB">
              <w:rPr>
                <w:rFonts w:ascii="Arial" w:hAnsi="Arial" w:cs="Arial"/>
              </w:rPr>
              <w:t xml:space="preserve">ctive </w:t>
            </w:r>
            <w:r w:rsidR="00E377E1">
              <w:rPr>
                <w:rFonts w:ascii="Arial" w:hAnsi="Arial" w:cs="Arial"/>
              </w:rPr>
              <w:t>l</w:t>
            </w:r>
            <w:r w:rsidRPr="00DE0AAB">
              <w:rPr>
                <w:rFonts w:ascii="Arial" w:hAnsi="Arial" w:cs="Arial"/>
              </w:rPr>
              <w:t xml:space="preserve">earning are included in the course. </w:t>
            </w:r>
          </w:p>
          <w:p w:rsidRPr="00DE0AAB" w:rsidR="004F2BC0" w:rsidP="008C388E" w:rsidRDefault="004F2BC0" w14:paraId="308D56CC" w14:textId="77777777">
            <w:pPr>
              <w:rPr>
                <w:rFonts w:ascii="Arial" w:hAnsi="Arial" w:cs="Arial"/>
              </w:rPr>
            </w:pPr>
          </w:p>
          <w:p w:rsidRPr="00DE0AAB" w:rsidR="004F2BC0" w:rsidP="008C388E" w:rsidRDefault="004F2BC0" w14:paraId="43665F5D" w14:textId="77777777">
            <w:pPr>
              <w:rPr>
                <w:rFonts w:ascii="Arial" w:hAnsi="Arial" w:cs="Arial"/>
              </w:rPr>
            </w:pPr>
            <w:r w:rsidRPr="00DE0AAB">
              <w:rPr>
                <w:rFonts w:ascii="Arial" w:hAnsi="Arial" w:cs="Arial"/>
              </w:rPr>
              <w:t xml:space="preserve">Examples of learning activities that promote active learning include but are not limited to: </w:t>
            </w:r>
          </w:p>
          <w:p w:rsidRPr="00DE0AAB" w:rsidR="004F2BC0" w:rsidP="008C388E" w:rsidRDefault="004F2BC0" w14:paraId="797E50C6" w14:textId="77777777">
            <w:pPr>
              <w:rPr>
                <w:rFonts w:ascii="Arial" w:hAnsi="Arial" w:cs="Arial"/>
              </w:rPr>
            </w:pPr>
          </w:p>
          <w:p w:rsidR="004F2BC0" w:rsidP="006B181B" w:rsidRDefault="004F2BC0" w14:paraId="03D17878" w14:textId="7F57DF7B">
            <w:pPr>
              <w:pStyle w:val="ListParagraph"/>
              <w:numPr>
                <w:ilvl w:val="0"/>
                <w:numId w:val="21"/>
              </w:numPr>
              <w:ind w:left="211" w:hanging="180"/>
              <w:rPr>
                <w:rFonts w:ascii="Arial" w:hAnsi="Arial" w:cs="Arial"/>
              </w:rPr>
            </w:pPr>
            <w:r w:rsidRPr="006B181B">
              <w:rPr>
                <w:rFonts w:ascii="Arial" w:hAnsi="Arial" w:cs="Arial"/>
              </w:rPr>
              <w:t xml:space="preserve">Real-world/authentic problem-solving </w:t>
            </w:r>
          </w:p>
          <w:p w:rsidR="004F2BC0" w:rsidP="006B181B" w:rsidRDefault="004F2BC0" w14:paraId="4B55BA0F" w14:textId="490338E5">
            <w:pPr>
              <w:pStyle w:val="ListParagraph"/>
              <w:numPr>
                <w:ilvl w:val="0"/>
                <w:numId w:val="21"/>
              </w:numPr>
              <w:ind w:left="211" w:hanging="180"/>
              <w:rPr>
                <w:rFonts w:ascii="Arial" w:hAnsi="Arial" w:cs="Arial"/>
              </w:rPr>
            </w:pPr>
            <w:r w:rsidRPr="006B181B">
              <w:rPr>
                <w:rFonts w:ascii="Arial" w:hAnsi="Arial" w:cs="Arial"/>
              </w:rPr>
              <w:t xml:space="preserve">Project-based learning </w:t>
            </w:r>
          </w:p>
          <w:p w:rsidR="004F2BC0" w:rsidP="006B181B" w:rsidRDefault="004F2BC0" w14:paraId="79296992" w14:textId="7B5D4427">
            <w:pPr>
              <w:pStyle w:val="ListParagraph"/>
              <w:numPr>
                <w:ilvl w:val="0"/>
                <w:numId w:val="21"/>
              </w:numPr>
              <w:ind w:left="211" w:hanging="180"/>
              <w:rPr>
                <w:rFonts w:ascii="Arial" w:hAnsi="Arial" w:cs="Arial"/>
              </w:rPr>
            </w:pPr>
            <w:r w:rsidRPr="006B181B">
              <w:rPr>
                <w:rFonts w:ascii="Arial" w:hAnsi="Arial" w:cs="Arial"/>
              </w:rPr>
              <w:t xml:space="preserve">Self-guided research projects </w:t>
            </w:r>
          </w:p>
          <w:p w:rsidRPr="00DE0AAB" w:rsidR="004F2BC0" w:rsidP="006B181B" w:rsidRDefault="004F2BC0" w14:paraId="27424A02" w14:textId="09AF4574">
            <w:pPr>
              <w:pStyle w:val="ListParagraph"/>
              <w:numPr>
                <w:ilvl w:val="0"/>
                <w:numId w:val="21"/>
              </w:numPr>
              <w:ind w:left="211" w:hanging="180"/>
              <w:rPr>
                <w:rFonts w:ascii="Arial" w:hAnsi="Arial" w:cs="Arial"/>
              </w:rPr>
            </w:pPr>
            <w:r w:rsidRPr="00DE0AAB">
              <w:rPr>
                <w:rFonts w:ascii="Arial" w:hAnsi="Arial" w:cs="Arial"/>
              </w:rPr>
              <w:t>Collaborative projects</w:t>
            </w:r>
          </w:p>
        </w:tc>
        <w:tc>
          <w:tcPr>
            <w:tcW w:w="3327"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DE0AAB" w:rsidR="004F2BC0" w:rsidP="008C388E" w:rsidRDefault="004F2BC0" w14:paraId="54DACB08" w14:textId="77777777">
            <w:pPr>
              <w:rPr>
                <w:rFonts w:ascii="Arial" w:hAnsi="Arial" w:cs="Arial"/>
              </w:rPr>
            </w:pPr>
            <w:r w:rsidRPr="00DE0AAB">
              <w:rPr>
                <w:rFonts w:ascii="Arial" w:hAnsi="Arial" w:cs="Arial"/>
              </w:rPr>
              <w:t>Learning activities provide opportunities that support application and analysis. [QM 5.2]</w:t>
            </w:r>
          </w:p>
          <w:p w:rsidRPr="00DE0AAB" w:rsidR="004F2BC0" w:rsidP="008C388E" w:rsidRDefault="004F2BC0" w14:paraId="7B04FA47" w14:textId="77777777">
            <w:pPr>
              <w:rPr>
                <w:rFonts w:ascii="Arial" w:hAnsi="Arial" w:cs="Arial"/>
              </w:rPr>
            </w:pPr>
          </w:p>
          <w:p w:rsidRPr="00DE0AAB" w:rsidR="004F2BC0" w:rsidP="008C388E" w:rsidRDefault="004F2BC0" w14:paraId="568C698B" w14:textId="77777777">
            <w:pPr>
              <w:rPr>
                <w:rFonts w:ascii="Arial" w:hAnsi="Arial" w:cs="Arial"/>
              </w:rPr>
            </w:pPr>
            <w:r w:rsidRPr="00DE0AAB">
              <w:rPr>
                <w:rFonts w:ascii="Arial" w:hAnsi="Arial" w:cs="Arial"/>
              </w:rPr>
              <w:tab/>
            </w:r>
          </w:p>
        </w:tc>
        <w:tc>
          <w:tcPr>
            <w:tcW w:w="3598"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DE0AAB" w:rsidR="004F2BC0" w:rsidP="008C388E" w:rsidRDefault="004F2BC0" w14:paraId="7021DBDD" w14:textId="73BCA3D5">
            <w:pPr>
              <w:rPr>
                <w:rFonts w:ascii="Arial" w:hAnsi="Arial" w:cs="Arial"/>
              </w:rPr>
            </w:pPr>
            <w:r w:rsidRPr="00DE0AAB">
              <w:rPr>
                <w:rFonts w:ascii="Arial" w:hAnsi="Arial" w:cs="Arial"/>
              </w:rPr>
              <w:t xml:space="preserve">At least one activity that promotes </w:t>
            </w:r>
            <w:r w:rsidR="00E377E1">
              <w:rPr>
                <w:rFonts w:ascii="Arial" w:hAnsi="Arial" w:cs="Arial"/>
              </w:rPr>
              <w:t>a</w:t>
            </w:r>
            <w:r w:rsidRPr="00DE0AAB">
              <w:rPr>
                <w:rFonts w:ascii="Arial" w:hAnsi="Arial" w:cs="Arial"/>
              </w:rPr>
              <w:t xml:space="preserve">ctive </w:t>
            </w:r>
            <w:r w:rsidR="00E377E1">
              <w:rPr>
                <w:rFonts w:ascii="Arial" w:hAnsi="Arial" w:cs="Arial"/>
              </w:rPr>
              <w:t>l</w:t>
            </w:r>
            <w:r w:rsidRPr="00DE0AAB">
              <w:rPr>
                <w:rFonts w:ascii="Arial" w:hAnsi="Arial" w:cs="Arial"/>
              </w:rPr>
              <w:t xml:space="preserve">earning is included in the course. </w:t>
            </w:r>
          </w:p>
          <w:p w:rsidRPr="00DE0AAB" w:rsidR="004F2BC0" w:rsidP="008C388E" w:rsidRDefault="004F2BC0" w14:paraId="1A939487" w14:textId="77777777">
            <w:pPr>
              <w:rPr>
                <w:rFonts w:ascii="Arial" w:hAnsi="Arial" w:cs="Arial"/>
              </w:rPr>
            </w:pPr>
          </w:p>
          <w:p w:rsidRPr="00DE0AAB" w:rsidR="004F2BC0" w:rsidP="008C388E" w:rsidRDefault="004F2BC0" w14:paraId="6C7EBF6C" w14:textId="77777777">
            <w:pPr>
              <w:rPr>
                <w:rFonts w:ascii="Arial" w:hAnsi="Arial" w:cs="Arial"/>
              </w:rPr>
            </w:pPr>
            <w:r w:rsidRPr="00DE0AAB">
              <w:rPr>
                <w:rFonts w:ascii="Arial" w:hAnsi="Arial" w:cs="Arial"/>
              </w:rPr>
              <w:t>Examples of learning activities that promote active learning include but are not limited to:</w:t>
            </w:r>
          </w:p>
          <w:p w:rsidRPr="00DE0AAB" w:rsidR="004F2BC0" w:rsidP="008C388E" w:rsidRDefault="004F2BC0" w14:paraId="6AA258D8" w14:textId="77777777">
            <w:pPr>
              <w:rPr>
                <w:rFonts w:ascii="Arial" w:hAnsi="Arial" w:cs="Arial"/>
              </w:rPr>
            </w:pPr>
          </w:p>
          <w:p w:rsidR="004F2BC0" w:rsidP="006B181B" w:rsidRDefault="004F2BC0" w14:paraId="3BC43CE0" w14:textId="5D67CE69">
            <w:pPr>
              <w:pStyle w:val="ListParagraph"/>
              <w:numPr>
                <w:ilvl w:val="0"/>
                <w:numId w:val="22"/>
              </w:numPr>
              <w:ind w:left="211" w:hanging="180"/>
              <w:rPr>
                <w:rFonts w:ascii="Arial" w:hAnsi="Arial" w:cs="Arial"/>
              </w:rPr>
            </w:pPr>
            <w:r w:rsidRPr="006B181B">
              <w:rPr>
                <w:rFonts w:ascii="Arial" w:hAnsi="Arial" w:cs="Arial"/>
              </w:rPr>
              <w:t>Problem-solving</w:t>
            </w:r>
          </w:p>
          <w:p w:rsidR="004F2BC0" w:rsidP="006B181B" w:rsidRDefault="004F2BC0" w14:paraId="4B61C055" w14:textId="258FD0D0">
            <w:pPr>
              <w:pStyle w:val="ListParagraph"/>
              <w:numPr>
                <w:ilvl w:val="0"/>
                <w:numId w:val="22"/>
              </w:numPr>
              <w:ind w:left="211" w:hanging="180"/>
              <w:rPr>
                <w:rFonts w:ascii="Arial" w:hAnsi="Arial" w:cs="Arial"/>
              </w:rPr>
            </w:pPr>
            <w:r w:rsidRPr="006B181B">
              <w:rPr>
                <w:rFonts w:ascii="Arial" w:hAnsi="Arial" w:cs="Arial"/>
              </w:rPr>
              <w:t xml:space="preserve">Problem sets </w:t>
            </w:r>
          </w:p>
          <w:p w:rsidR="004F2BC0" w:rsidP="006B181B" w:rsidRDefault="004F2BC0" w14:paraId="4815DED4" w14:textId="137A2904">
            <w:pPr>
              <w:pStyle w:val="ListParagraph"/>
              <w:numPr>
                <w:ilvl w:val="0"/>
                <w:numId w:val="22"/>
              </w:numPr>
              <w:ind w:left="211" w:hanging="180"/>
              <w:rPr>
                <w:rFonts w:ascii="Arial" w:hAnsi="Arial" w:cs="Arial"/>
              </w:rPr>
            </w:pPr>
            <w:r w:rsidRPr="006B181B">
              <w:rPr>
                <w:rFonts w:ascii="Arial" w:hAnsi="Arial" w:cs="Arial"/>
              </w:rPr>
              <w:t>Real-world/authentic problem-solving</w:t>
            </w:r>
          </w:p>
          <w:p w:rsidR="004F2BC0" w:rsidP="006B181B" w:rsidRDefault="004F2BC0" w14:paraId="49A676C4" w14:textId="628EFA13">
            <w:pPr>
              <w:pStyle w:val="ListParagraph"/>
              <w:numPr>
                <w:ilvl w:val="0"/>
                <w:numId w:val="22"/>
              </w:numPr>
              <w:ind w:left="211" w:hanging="180"/>
              <w:rPr>
                <w:rFonts w:ascii="Arial" w:hAnsi="Arial" w:cs="Arial"/>
              </w:rPr>
            </w:pPr>
            <w:r w:rsidRPr="006B181B">
              <w:rPr>
                <w:rFonts w:ascii="Arial" w:hAnsi="Arial" w:cs="Arial"/>
              </w:rPr>
              <w:t xml:space="preserve">Project-based learning </w:t>
            </w:r>
          </w:p>
          <w:p w:rsidR="004F2BC0" w:rsidP="006B181B" w:rsidRDefault="004F2BC0" w14:paraId="1F9C2964" w14:textId="7029E69A">
            <w:pPr>
              <w:pStyle w:val="ListParagraph"/>
              <w:numPr>
                <w:ilvl w:val="0"/>
                <w:numId w:val="22"/>
              </w:numPr>
              <w:ind w:left="211" w:hanging="180"/>
              <w:rPr>
                <w:rFonts w:ascii="Arial" w:hAnsi="Arial" w:cs="Arial"/>
              </w:rPr>
            </w:pPr>
            <w:r w:rsidRPr="006B181B">
              <w:rPr>
                <w:rFonts w:ascii="Arial" w:hAnsi="Arial" w:cs="Arial"/>
              </w:rPr>
              <w:t>Self-guided research projects</w:t>
            </w:r>
          </w:p>
          <w:p w:rsidR="004F2BC0" w:rsidP="006B181B" w:rsidRDefault="004F2BC0" w14:paraId="6A7FF29E" w14:textId="48342843">
            <w:pPr>
              <w:pStyle w:val="ListParagraph"/>
              <w:numPr>
                <w:ilvl w:val="0"/>
                <w:numId w:val="22"/>
              </w:numPr>
              <w:ind w:left="211" w:hanging="180"/>
              <w:rPr>
                <w:rFonts w:ascii="Arial" w:hAnsi="Arial" w:cs="Arial"/>
              </w:rPr>
            </w:pPr>
            <w:r w:rsidRPr="006B181B">
              <w:rPr>
                <w:rFonts w:ascii="Arial" w:hAnsi="Arial" w:cs="Arial"/>
              </w:rPr>
              <w:t>Collaborative projects</w:t>
            </w:r>
          </w:p>
          <w:p w:rsidR="004F2BC0" w:rsidP="006B181B" w:rsidRDefault="004F2BC0" w14:paraId="6DD91317" w14:textId="2CD85C85">
            <w:pPr>
              <w:pStyle w:val="ListParagraph"/>
              <w:numPr>
                <w:ilvl w:val="0"/>
                <w:numId w:val="22"/>
              </w:numPr>
              <w:ind w:left="211" w:hanging="180"/>
              <w:rPr>
                <w:rFonts w:ascii="Arial" w:hAnsi="Arial" w:cs="Arial"/>
              </w:rPr>
            </w:pPr>
            <w:r w:rsidRPr="006B181B">
              <w:rPr>
                <w:rFonts w:ascii="Arial" w:hAnsi="Arial" w:cs="Arial"/>
              </w:rPr>
              <w:t>Case studies</w:t>
            </w:r>
          </w:p>
          <w:p w:rsidRPr="00DE0AAB" w:rsidR="004F2BC0" w:rsidP="006B181B" w:rsidRDefault="004F2BC0" w14:paraId="0C457022" w14:textId="5459559B">
            <w:pPr>
              <w:pStyle w:val="ListParagraph"/>
              <w:numPr>
                <w:ilvl w:val="0"/>
                <w:numId w:val="22"/>
              </w:numPr>
              <w:ind w:left="211" w:hanging="180"/>
              <w:rPr>
                <w:rFonts w:ascii="Arial" w:hAnsi="Arial" w:cs="Arial"/>
              </w:rPr>
            </w:pPr>
            <w:r w:rsidRPr="00DE0AAB">
              <w:rPr>
                <w:rFonts w:ascii="Arial" w:hAnsi="Arial" w:cs="Arial"/>
              </w:rPr>
              <w:t>Discussions, debates, or</w:t>
            </w:r>
            <w:r w:rsidR="006D48D9">
              <w:rPr>
                <w:rFonts w:ascii="Arial" w:hAnsi="Arial" w:cs="Arial"/>
              </w:rPr>
              <w:t xml:space="preserve"> some other organized discourse</w:t>
            </w:r>
          </w:p>
        </w:tc>
      </w:tr>
      <w:tr w:rsidRPr="00DE0AAB" w:rsidR="009E48C7" w:rsidTr="002D2967" w14:paraId="4B4FFB86" w14:textId="77777777">
        <w:trPr>
          <w:trHeight w:val="504"/>
        </w:trPr>
        <w:tc>
          <w:tcPr>
            <w:tcW w:w="1442" w:type="dxa"/>
            <w:vMerge/>
            <w:tcBorders>
              <w:top w:val="single" w:color="auto" w:sz="24" w:space="0"/>
              <w:left w:val="single" w:color="auto" w:sz="24" w:space="0"/>
              <w:bottom w:val="single" w:color="auto" w:sz="24" w:space="0"/>
              <w:right w:val="single" w:color="auto" w:sz="4" w:space="0"/>
            </w:tcBorders>
          </w:tcPr>
          <w:p w:rsidRPr="00DE0AAB" w:rsidR="004F2BC0" w:rsidP="005F0A42" w:rsidRDefault="004F2BC0" w14:paraId="6FFBD3EC" w14:textId="77777777">
            <w:pPr>
              <w:rPr>
                <w:rFonts w:ascii="Arial" w:hAnsi="Arial" w:cs="Arial"/>
              </w:rPr>
            </w:pPr>
          </w:p>
        </w:tc>
        <w:tc>
          <w:tcPr>
            <w:tcW w:w="6308" w:type="dxa"/>
            <w:gridSpan w:val="2"/>
            <w:tcBorders>
              <w:top w:val="single" w:color="auto" w:sz="4" w:space="0"/>
              <w:left w:val="single" w:color="auto" w:sz="4" w:space="0"/>
              <w:bottom w:val="nil"/>
              <w:right w:val="single" w:color="auto" w:sz="24" w:space="0"/>
            </w:tcBorders>
          </w:tcPr>
          <w:p w:rsidRPr="00991A35" w:rsidR="0037589B" w:rsidP="0037589B" w:rsidRDefault="18EC9B3C" w14:paraId="30DCCCAD" w14:textId="0055E19B">
            <w:pPr>
              <w:rPr>
                <w:rFonts w:ascii="Arial" w:hAnsi="Arial" w:eastAsia="MS Gothic" w:cs="Arial"/>
              </w:rPr>
            </w:pPr>
            <w:r w:rsidRPr="18EC9B3C">
              <w:rPr>
                <w:rFonts w:ascii="Arial" w:hAnsi="Arial" w:cs="Arial"/>
                <w:b/>
                <w:bCs/>
              </w:rPr>
              <w:t>Best Practice Evidence</w:t>
            </w:r>
            <w:r w:rsidRPr="008A652B">
              <w:rPr>
                <w:rFonts w:ascii="Arial" w:hAnsi="Arial" w:cs="Arial"/>
                <w:bCs/>
              </w:rPr>
              <w:t>:</w:t>
            </w:r>
            <w:r w:rsidRPr="008A652B" w:rsidR="00991A35">
              <w:rPr>
                <w:rFonts w:ascii="Arial" w:hAnsi="Arial" w:cs="Arial"/>
                <w:bCs/>
              </w:rPr>
              <w:t xml:space="preserve">  </w:t>
            </w:r>
          </w:p>
        </w:tc>
        <w:tc>
          <w:tcPr>
            <w:tcW w:w="6925" w:type="dxa"/>
            <w:gridSpan w:val="2"/>
            <w:tcBorders>
              <w:top w:val="single" w:color="auto" w:sz="4" w:space="0"/>
              <w:left w:val="single" w:color="auto" w:sz="24" w:space="0"/>
              <w:bottom w:val="nil"/>
              <w:right w:val="single" w:color="auto" w:sz="24" w:space="0"/>
            </w:tcBorders>
          </w:tcPr>
          <w:p w:rsidRPr="00991A35" w:rsidR="004F2BC0" w:rsidP="005F0A42" w:rsidRDefault="18EC9B3C" w14:paraId="774FD499" w14:textId="6FA9BB91">
            <w:pPr>
              <w:rPr>
                <w:rFonts w:ascii="Arial" w:hAnsi="Arial" w:eastAsia="MS Gothic" w:cs="Arial"/>
                <w:bCs/>
              </w:rPr>
            </w:pPr>
            <w:r w:rsidRPr="18EC9B3C">
              <w:rPr>
                <w:rFonts w:ascii="Arial" w:hAnsi="Arial" w:cs="Arial"/>
                <w:b/>
                <w:bCs/>
              </w:rPr>
              <w:t>Accomplished Evidence</w:t>
            </w:r>
            <w:r w:rsidRPr="009464B1">
              <w:rPr>
                <w:rFonts w:ascii="Arial" w:hAnsi="Arial" w:cs="Arial"/>
                <w:bCs/>
              </w:rPr>
              <w:t>:</w:t>
            </w:r>
            <w:r w:rsidRPr="009464B1" w:rsidR="00991A35">
              <w:rPr>
                <w:rFonts w:ascii="Arial" w:hAnsi="Arial" w:cs="Arial"/>
                <w:bCs/>
              </w:rPr>
              <w:t xml:space="preserve">  </w:t>
            </w:r>
          </w:p>
        </w:tc>
      </w:tr>
      <w:tr w:rsidRPr="00DE0AAB" w:rsidR="009E48C7" w:rsidTr="00564444" w14:paraId="1A9F046D" w14:textId="77777777">
        <w:tc>
          <w:tcPr>
            <w:tcW w:w="1442" w:type="dxa"/>
            <w:vMerge/>
            <w:tcBorders>
              <w:top w:val="single" w:color="auto" w:sz="24" w:space="0"/>
              <w:left w:val="single" w:color="auto" w:sz="24" w:space="0"/>
              <w:bottom w:val="single" w:color="auto" w:sz="24" w:space="0"/>
              <w:right w:val="single" w:color="auto" w:sz="4" w:space="0"/>
            </w:tcBorders>
          </w:tcPr>
          <w:p w:rsidRPr="00DE0AAB" w:rsidR="004F2BC0" w:rsidP="005F0A42" w:rsidRDefault="004F2BC0" w14:paraId="36AF6883" w14:textId="77777777">
            <w:pPr>
              <w:rPr>
                <w:rFonts w:ascii="Arial" w:hAnsi="Arial" w:cs="Arial"/>
              </w:rPr>
            </w:pPr>
          </w:p>
        </w:tc>
        <w:tc>
          <w:tcPr>
            <w:tcW w:w="6308" w:type="dxa"/>
            <w:gridSpan w:val="2"/>
            <w:tcBorders>
              <w:top w:val="nil"/>
              <w:left w:val="single" w:color="auto" w:sz="4" w:space="0"/>
              <w:bottom w:val="single" w:color="auto" w:sz="24" w:space="0"/>
              <w:right w:val="single" w:color="auto" w:sz="24" w:space="0"/>
            </w:tcBorders>
          </w:tcPr>
          <w:p w:rsidRPr="00DE0AAB" w:rsidR="004F2BC0" w:rsidP="005F0A42" w:rsidRDefault="002D2967" w14:paraId="014419B7" w14:textId="525B50E2">
            <w:pPr>
              <w:jc w:val="right"/>
              <w:rPr>
                <w:rFonts w:ascii="Arial" w:hAnsi="Arial" w:cs="Arial"/>
              </w:rPr>
            </w:pPr>
            <w:sdt>
              <w:sdtPr>
                <w:rPr>
                  <w:rFonts w:ascii="Arial" w:hAnsi="Arial" w:cs="Arial"/>
                </w:rPr>
                <w:id w:val="-1920553869"/>
                <w14:checkbox>
                  <w14:checked w14:val="0"/>
                  <w14:checkedState w14:val="2612" w14:font="MS Gothic"/>
                  <w14:uncheckedState w14:val="2610" w14:font="MS Gothic"/>
                </w14:checkbox>
              </w:sdtPr>
              <w:sdtContent>
                <w:r w:rsidR="00377F35">
                  <w:rPr>
                    <w:rFonts w:hint="eastAsia" w:ascii="MS Gothic" w:hAnsi="MS Gothic" w:eastAsia="MS Gothic" w:cs="Aria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302044106"/>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c>
          <w:tcPr>
            <w:tcW w:w="6925" w:type="dxa"/>
            <w:gridSpan w:val="2"/>
            <w:tcBorders>
              <w:top w:val="nil"/>
              <w:left w:val="single" w:color="auto" w:sz="24" w:space="0"/>
              <w:bottom w:val="single" w:color="auto" w:sz="24" w:space="0"/>
              <w:right w:val="single" w:color="auto" w:sz="24" w:space="0"/>
            </w:tcBorders>
          </w:tcPr>
          <w:p w:rsidRPr="00DE0AAB" w:rsidR="004F2BC0" w:rsidP="005F0A42" w:rsidRDefault="002D2967" w14:paraId="3D3E91A8" w14:textId="25D75E7C">
            <w:pPr>
              <w:jc w:val="right"/>
              <w:rPr>
                <w:rFonts w:ascii="Arial" w:hAnsi="Arial" w:cs="Arial"/>
              </w:rPr>
            </w:pPr>
            <w:sdt>
              <w:sdtPr>
                <w:rPr>
                  <w:rFonts w:ascii="Arial" w:hAnsi="Arial" w:cs="Arial"/>
                </w:rPr>
                <w:id w:val="1583260358"/>
                <w14:checkbox>
                  <w14:checked w14:val="0"/>
                  <w14:checkedState w14:val="2612" w14:font="MS Gothic"/>
                  <w14:uncheckedState w14:val="2610" w14:font="MS Gothic"/>
                </w14:checkbox>
              </w:sdtPr>
              <w:sdtContent>
                <w:r w:rsidR="004D046F">
                  <w:rPr>
                    <w:rFonts w:hint="eastAsia" w:ascii="MS Gothic" w:hAnsi="MS Gothic" w:eastAsia="MS Gothic" w:cs="Arial"/>
                  </w:rPr>
                  <w:t>☐</w:t>
                </w:r>
              </w:sdtContent>
            </w:sdt>
            <w:r w:rsidRPr="00DE0AAB" w:rsidR="004F2BC0">
              <w:rPr>
                <w:rFonts w:ascii="Arial" w:hAnsi="Arial" w:cs="Arial"/>
              </w:rPr>
              <w:t xml:space="preserve"> </w:t>
            </w:r>
            <w:r w:rsidRPr="00DE0AAB" w:rsidR="004F2BC0">
              <w:rPr>
                <w:rFonts w:ascii="Arial" w:hAnsi="Arial" w:cs="Arial"/>
                <w:b/>
              </w:rPr>
              <w:t>Met</w:t>
            </w:r>
            <w:r w:rsidRPr="00DE0AAB" w:rsidR="004F2BC0">
              <w:rPr>
                <w:rFonts w:ascii="Arial" w:hAnsi="Arial" w:cs="Arial"/>
              </w:rPr>
              <w:t xml:space="preserve">   </w:t>
            </w:r>
            <w:sdt>
              <w:sdtPr>
                <w:rPr>
                  <w:rFonts w:ascii="Arial" w:hAnsi="Arial" w:cs="Arial"/>
                </w:rPr>
                <w:id w:val="-152916921"/>
                <w14:checkbox>
                  <w14:checked w14:val="0"/>
                  <w14:checkedState w14:val="2612" w14:font="MS Gothic"/>
                  <w14:uncheckedState w14:val="2610" w14:font="MS Gothic"/>
                </w14:checkbox>
              </w:sdtPr>
              <w:sdtContent>
                <w:r w:rsidRPr="00DE0AAB" w:rsidR="004F2BC0">
                  <w:rPr>
                    <w:rFonts w:ascii="Segoe UI Symbol" w:hAnsi="Segoe UI Symbol" w:cs="Segoe UI Symbol"/>
                  </w:rPr>
                  <w:t>☐</w:t>
                </w:r>
              </w:sdtContent>
            </w:sdt>
            <w:r w:rsidRPr="00DE0AAB" w:rsidR="004F2BC0">
              <w:rPr>
                <w:rFonts w:ascii="Arial" w:hAnsi="Arial" w:cs="Arial"/>
              </w:rPr>
              <w:t xml:space="preserve"> </w:t>
            </w:r>
            <w:r w:rsidRPr="00DE0AAB" w:rsidR="004F2BC0">
              <w:rPr>
                <w:rFonts w:ascii="Arial" w:hAnsi="Arial" w:cs="Arial"/>
                <w:b/>
              </w:rPr>
              <w:t>Not Met</w:t>
            </w:r>
          </w:p>
        </w:tc>
      </w:tr>
    </w:tbl>
    <w:p w:rsidRPr="004B765A" w:rsidR="008161DD" w:rsidP="008161DD" w:rsidRDefault="008161DD" w14:paraId="7D657386" w14:textId="4C209BC6">
      <w:pPr>
        <w:spacing w:after="0"/>
        <w:rPr>
          <w:rFonts w:ascii="Arial" w:hAnsi="Arial" w:cs="Arial"/>
          <w:b/>
          <w:sz w:val="28"/>
          <w:szCs w:val="28"/>
        </w:rPr>
      </w:pPr>
      <w:r w:rsidRPr="004B765A">
        <w:rPr>
          <w:rFonts w:ascii="Arial" w:hAnsi="Arial" w:cs="Arial"/>
          <w:b/>
          <w:sz w:val="28"/>
          <w:szCs w:val="28"/>
        </w:rPr>
        <w:t>Standard 3: Interaction and Collaboration</w:t>
      </w:r>
    </w:p>
    <w:p w:rsidRPr="004B765A" w:rsidR="008161DD" w:rsidP="008161DD" w:rsidRDefault="008161DD" w14:paraId="266CDA23" w14:textId="77777777">
      <w:pPr>
        <w:spacing w:after="0"/>
        <w:rPr>
          <w:rFonts w:ascii="Arial" w:hAnsi="Arial" w:cs="Arial"/>
          <w:i/>
        </w:rPr>
      </w:pPr>
      <w:r w:rsidRPr="004B765A">
        <w:rPr>
          <w:rFonts w:ascii="Arial" w:hAnsi="Arial" w:cs="Arial"/>
          <w:i/>
        </w:rPr>
        <w:lastRenderedPageBreak/>
        <w:t>Learning activities are designed to promote interaction and engagement for achieving learning objectives and outcomes.</w:t>
      </w:r>
    </w:p>
    <w:p w:rsidRPr="004B765A" w:rsidR="008161DD" w:rsidP="008161DD" w:rsidRDefault="008161DD" w14:paraId="3691E7B2" w14:textId="77777777">
      <w:pPr>
        <w:spacing w:after="0"/>
        <w:rPr>
          <w:rFonts w:ascii="Arial" w:hAnsi="Arial" w:cs="Arial"/>
          <w:b/>
          <w:sz w:val="28"/>
          <w:szCs w:val="28"/>
        </w:rPr>
      </w:pP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0"/>
        <w:gridCol w:w="3215"/>
        <w:gridCol w:w="3085"/>
        <w:gridCol w:w="3305"/>
        <w:gridCol w:w="25"/>
        <w:gridCol w:w="3600"/>
      </w:tblGrid>
      <w:tr w:rsidRPr="004B765A" w:rsidR="008161DD" w:rsidTr="00564444" w14:paraId="2E0932CB" w14:textId="77777777">
        <w:trPr>
          <w:trHeight w:val="244"/>
        </w:trPr>
        <w:tc>
          <w:tcPr>
            <w:tcW w:w="14670" w:type="dxa"/>
            <w:gridSpan w:val="6"/>
            <w:tcBorders>
              <w:left w:val="single" w:color="auto" w:sz="24" w:space="0"/>
              <w:right w:val="single" w:color="auto" w:sz="24" w:space="0"/>
            </w:tcBorders>
            <w:shd w:val="clear" w:color="auto" w:fill="000000" w:themeFill="text1"/>
            <w:vAlign w:val="bottom"/>
          </w:tcPr>
          <w:p w:rsidRPr="004B765A" w:rsidR="008161DD" w:rsidP="008C388E" w:rsidRDefault="008161DD" w14:paraId="7257B502" w14:textId="77777777">
            <w:pPr>
              <w:rPr>
                <w:rFonts w:ascii="Arial" w:hAnsi="Arial" w:cs="Arial"/>
                <w:b/>
              </w:rPr>
            </w:pPr>
            <w:r w:rsidRPr="004B765A">
              <w:rPr>
                <w:rFonts w:ascii="Arial" w:hAnsi="Arial" w:cs="Arial"/>
                <w:b/>
              </w:rPr>
              <w:t>A. Description of Individual and Group Activities, Responsibilities and Performance Requirements</w:t>
            </w:r>
          </w:p>
        </w:tc>
      </w:tr>
      <w:tr w:rsidRPr="004B765A" w:rsidR="008161DD" w:rsidTr="00DE39C5" w14:paraId="504C8E65" w14:textId="77777777">
        <w:tc>
          <w:tcPr>
            <w:tcW w:w="1440" w:type="dxa"/>
            <w:tcBorders>
              <w:left w:val="single" w:color="auto" w:sz="24" w:space="0"/>
            </w:tcBorders>
            <w:shd w:val="clear" w:color="auto" w:fill="D0CECE" w:themeFill="background2" w:themeFillShade="E6"/>
          </w:tcPr>
          <w:p w:rsidRPr="004B765A" w:rsidR="008161DD" w:rsidP="008C388E" w:rsidRDefault="008161DD" w14:paraId="233B39BD" w14:textId="77777777">
            <w:pPr>
              <w:jc w:val="center"/>
              <w:rPr>
                <w:rFonts w:ascii="Arial" w:hAnsi="Arial" w:cs="Arial"/>
              </w:rPr>
            </w:pPr>
            <w:r w:rsidRPr="004B765A">
              <w:rPr>
                <w:rFonts w:ascii="Arial" w:hAnsi="Arial" w:cs="Arial"/>
              </w:rPr>
              <w:t>Standard</w:t>
            </w:r>
          </w:p>
        </w:tc>
        <w:tc>
          <w:tcPr>
            <w:tcW w:w="3215" w:type="dxa"/>
            <w:shd w:val="clear" w:color="auto" w:fill="D0CECE" w:themeFill="background2" w:themeFillShade="E6"/>
          </w:tcPr>
          <w:p w:rsidRPr="004B765A" w:rsidR="008161DD" w:rsidP="008C388E" w:rsidRDefault="008161DD" w14:paraId="0FC29D60" w14:textId="77777777">
            <w:pPr>
              <w:jc w:val="center"/>
              <w:rPr>
                <w:rFonts w:ascii="Arial" w:hAnsi="Arial" w:cs="Arial"/>
              </w:rPr>
            </w:pPr>
            <w:r w:rsidRPr="004B765A">
              <w:rPr>
                <w:rFonts w:ascii="Arial" w:hAnsi="Arial" w:cs="Arial"/>
              </w:rPr>
              <w:t>Best Practices</w:t>
            </w:r>
          </w:p>
        </w:tc>
        <w:tc>
          <w:tcPr>
            <w:tcW w:w="3085" w:type="dxa"/>
            <w:tcBorders>
              <w:right w:val="single" w:color="auto" w:sz="24" w:space="0"/>
            </w:tcBorders>
            <w:shd w:val="clear" w:color="auto" w:fill="D0CECE" w:themeFill="background2" w:themeFillShade="E6"/>
          </w:tcPr>
          <w:p w:rsidRPr="004B765A" w:rsidR="008161DD" w:rsidP="008C388E" w:rsidRDefault="008161DD" w14:paraId="42538810" w14:textId="77777777">
            <w:pPr>
              <w:jc w:val="center"/>
              <w:rPr>
                <w:rFonts w:ascii="Arial" w:hAnsi="Arial" w:cs="Arial"/>
              </w:rPr>
            </w:pPr>
            <w:r w:rsidRPr="004B765A">
              <w:rPr>
                <w:rFonts w:ascii="Arial" w:hAnsi="Arial" w:cs="Arial"/>
              </w:rPr>
              <w:t>Annotation</w:t>
            </w:r>
          </w:p>
        </w:tc>
        <w:tc>
          <w:tcPr>
            <w:tcW w:w="3330" w:type="dxa"/>
            <w:gridSpan w:val="2"/>
            <w:tcBorders>
              <w:left w:val="single" w:color="auto" w:sz="24" w:space="0"/>
            </w:tcBorders>
            <w:shd w:val="clear" w:color="auto" w:fill="D0CECE" w:themeFill="background2" w:themeFillShade="E6"/>
          </w:tcPr>
          <w:p w:rsidRPr="004B765A" w:rsidR="008161DD" w:rsidP="008C388E" w:rsidRDefault="008161DD" w14:paraId="32F373AE" w14:textId="77777777">
            <w:pPr>
              <w:jc w:val="center"/>
              <w:rPr>
                <w:rFonts w:ascii="Arial" w:hAnsi="Arial" w:cs="Arial"/>
              </w:rPr>
            </w:pPr>
            <w:r w:rsidRPr="004B765A">
              <w:rPr>
                <w:rFonts w:ascii="Arial" w:hAnsi="Arial" w:cs="Arial"/>
              </w:rPr>
              <w:t>Accomplished</w:t>
            </w:r>
          </w:p>
        </w:tc>
        <w:tc>
          <w:tcPr>
            <w:tcW w:w="3600" w:type="dxa"/>
            <w:tcBorders>
              <w:right w:val="single" w:color="auto" w:sz="24" w:space="0"/>
            </w:tcBorders>
            <w:shd w:val="clear" w:color="auto" w:fill="D0CECE" w:themeFill="background2" w:themeFillShade="E6"/>
          </w:tcPr>
          <w:p w:rsidRPr="004B765A" w:rsidR="008161DD" w:rsidP="008C388E" w:rsidRDefault="008161DD" w14:paraId="77FC8D33" w14:textId="77777777">
            <w:pPr>
              <w:jc w:val="center"/>
              <w:rPr>
                <w:rFonts w:ascii="Arial" w:hAnsi="Arial" w:cs="Arial"/>
              </w:rPr>
            </w:pPr>
            <w:r w:rsidRPr="004B765A">
              <w:rPr>
                <w:rFonts w:ascii="Arial" w:hAnsi="Arial" w:cs="Arial"/>
              </w:rPr>
              <w:t>Annotation</w:t>
            </w:r>
          </w:p>
        </w:tc>
      </w:tr>
      <w:tr w:rsidRPr="004B765A" w:rsidR="008161DD" w:rsidTr="00F97C74" w14:paraId="2810B514" w14:textId="77777777">
        <w:trPr>
          <w:trHeight w:val="311"/>
        </w:trPr>
        <w:tc>
          <w:tcPr>
            <w:tcW w:w="1440" w:type="dxa"/>
            <w:vMerge w:val="restart"/>
            <w:tcBorders>
              <w:left w:val="single" w:color="auto" w:sz="24" w:space="0"/>
            </w:tcBorders>
            <w:shd w:val="clear" w:color="auto" w:fill="F2F2F2" w:themeFill="background1" w:themeFillShade="F2"/>
          </w:tcPr>
          <w:p w:rsidRPr="004B765A" w:rsidR="008161DD" w:rsidP="008C388E" w:rsidRDefault="008161DD" w14:paraId="049027DF" w14:textId="77777777">
            <w:pPr>
              <w:rPr>
                <w:rFonts w:ascii="Arial" w:hAnsi="Arial" w:cs="Arial"/>
              </w:rPr>
            </w:pPr>
            <w:r w:rsidRPr="004B765A">
              <w:rPr>
                <w:rFonts w:ascii="Arial" w:hAnsi="Arial" w:cs="Arial"/>
              </w:rPr>
              <w:t>3A1</w:t>
            </w:r>
          </w:p>
        </w:tc>
        <w:tc>
          <w:tcPr>
            <w:tcW w:w="3215" w:type="dxa"/>
            <w:tcBorders>
              <w:bottom w:val="single" w:color="auto" w:sz="4" w:space="0"/>
            </w:tcBorders>
            <w:shd w:val="clear" w:color="auto" w:fill="F2F2F2" w:themeFill="background1" w:themeFillShade="F2"/>
          </w:tcPr>
          <w:p w:rsidRPr="004B765A" w:rsidR="008161DD" w:rsidP="008C388E" w:rsidRDefault="008161DD" w14:paraId="0C4D5D1B" w14:textId="77777777">
            <w:pPr>
              <w:rPr>
                <w:rFonts w:ascii="Arial" w:hAnsi="Arial" w:cs="Arial"/>
              </w:rPr>
            </w:pPr>
            <w:r w:rsidRPr="004B765A">
              <w:rPr>
                <w:rFonts w:ascii="Arial" w:hAnsi="Arial" w:cs="Arial"/>
              </w:rPr>
              <w:t>Requirements for student interaction are clearly articulated and models or sample interactions are provided to guide students. [QM 5.4]</w:t>
            </w:r>
          </w:p>
        </w:tc>
        <w:tc>
          <w:tcPr>
            <w:tcW w:w="3085" w:type="dxa"/>
            <w:tcBorders>
              <w:bottom w:val="single" w:color="auto" w:sz="4" w:space="0"/>
              <w:right w:val="single" w:color="auto" w:sz="24" w:space="0"/>
            </w:tcBorders>
            <w:shd w:val="clear" w:color="auto" w:fill="F2F2F2" w:themeFill="background1" w:themeFillShade="F2"/>
          </w:tcPr>
          <w:p w:rsidRPr="004B765A" w:rsidR="008161DD" w:rsidP="008C388E" w:rsidRDefault="008161DD" w14:paraId="1FB610D6" w14:textId="77777777">
            <w:pPr>
              <w:rPr>
                <w:rFonts w:ascii="Arial" w:hAnsi="Arial" w:cs="Arial"/>
              </w:rPr>
            </w:pPr>
            <w:r w:rsidRPr="004B765A">
              <w:rPr>
                <w:rFonts w:ascii="Arial" w:hAnsi="Arial" w:cs="Arial"/>
              </w:rPr>
              <w:t>Requirements are defined in the syllabus or assignment details in the course. Also, samples of assignments, discussions, projects, etc. are provided to guide students.</w:t>
            </w:r>
          </w:p>
        </w:tc>
        <w:tc>
          <w:tcPr>
            <w:tcW w:w="3330" w:type="dxa"/>
            <w:gridSpan w:val="2"/>
            <w:tcBorders>
              <w:left w:val="single" w:color="auto" w:sz="24" w:space="0"/>
            </w:tcBorders>
            <w:shd w:val="clear" w:color="auto" w:fill="F2F2F2" w:themeFill="background1" w:themeFillShade="F2"/>
          </w:tcPr>
          <w:p w:rsidRPr="004B765A" w:rsidR="008161DD" w:rsidP="008C388E" w:rsidRDefault="008161DD" w14:paraId="1B0CD1BF" w14:textId="77777777">
            <w:pPr>
              <w:rPr>
                <w:rFonts w:ascii="Arial" w:hAnsi="Arial" w:cs="Arial"/>
              </w:rPr>
            </w:pPr>
            <w:r w:rsidRPr="004B765A">
              <w:rPr>
                <w:rFonts w:ascii="Arial" w:hAnsi="Arial" w:cs="Arial"/>
              </w:rPr>
              <w:t>Requirements for student interaction are clearly articulated. [QM5.4]</w:t>
            </w:r>
          </w:p>
          <w:p w:rsidRPr="004B765A" w:rsidR="008161DD" w:rsidP="008C388E" w:rsidRDefault="008161DD" w14:paraId="526770CE" w14:textId="77777777">
            <w:pPr>
              <w:rPr>
                <w:rFonts w:ascii="Arial" w:hAnsi="Arial" w:cs="Arial"/>
              </w:rPr>
            </w:pPr>
          </w:p>
        </w:tc>
        <w:tc>
          <w:tcPr>
            <w:tcW w:w="3600" w:type="dxa"/>
            <w:tcBorders>
              <w:right w:val="single" w:color="auto" w:sz="24" w:space="0"/>
            </w:tcBorders>
            <w:shd w:val="clear" w:color="auto" w:fill="F2F2F2" w:themeFill="background1" w:themeFillShade="F2"/>
          </w:tcPr>
          <w:p w:rsidRPr="004B765A" w:rsidR="008161DD" w:rsidP="008C388E" w:rsidRDefault="008161DD" w14:paraId="20241F35" w14:textId="77777777">
            <w:pPr>
              <w:rPr>
                <w:rFonts w:ascii="Arial" w:hAnsi="Arial" w:cs="Arial"/>
              </w:rPr>
            </w:pPr>
            <w:r w:rsidRPr="004B765A">
              <w:rPr>
                <w:rFonts w:ascii="Arial" w:hAnsi="Arial" w:cs="Arial"/>
              </w:rPr>
              <w:t>Requirements are defined in the syllabus or in the course.</w:t>
            </w:r>
          </w:p>
        </w:tc>
      </w:tr>
      <w:tr w:rsidRPr="004B765A" w:rsidR="008161DD" w:rsidTr="002D2967" w14:paraId="42D8F1B5" w14:textId="77777777">
        <w:trPr>
          <w:trHeight w:val="504"/>
        </w:trPr>
        <w:tc>
          <w:tcPr>
            <w:tcW w:w="1440" w:type="dxa"/>
            <w:vMerge/>
            <w:tcBorders>
              <w:left w:val="single" w:color="auto" w:sz="24" w:space="0"/>
            </w:tcBorders>
          </w:tcPr>
          <w:p w:rsidRPr="004B765A" w:rsidR="008161DD" w:rsidP="008C388E" w:rsidRDefault="008161DD" w14:paraId="7CBEED82" w14:textId="77777777">
            <w:pPr>
              <w:rPr>
                <w:rFonts w:ascii="Arial" w:hAnsi="Arial" w:cs="Arial"/>
              </w:rPr>
            </w:pPr>
          </w:p>
        </w:tc>
        <w:tc>
          <w:tcPr>
            <w:tcW w:w="6300" w:type="dxa"/>
            <w:gridSpan w:val="2"/>
            <w:tcBorders>
              <w:bottom w:val="nil"/>
              <w:right w:val="single" w:color="auto" w:sz="24" w:space="0"/>
            </w:tcBorders>
          </w:tcPr>
          <w:p w:rsidRPr="00991A35" w:rsidR="008161DD" w:rsidP="005F0A42" w:rsidRDefault="008161DD" w14:paraId="62EBF9A1" w14:textId="3F3B0AEE">
            <w:pPr>
              <w:rPr>
                <w:rFonts w:ascii="Arial" w:hAnsi="Arial" w:cs="Arial"/>
              </w:rPr>
            </w:pPr>
            <w:r w:rsidRPr="004B765A">
              <w:rPr>
                <w:rFonts w:ascii="Arial" w:hAnsi="Arial" w:cs="Arial"/>
                <w:b/>
              </w:rPr>
              <w:t>Best Practice Evidence</w:t>
            </w:r>
            <w:r w:rsidRPr="009464B1">
              <w:rPr>
                <w:rFonts w:ascii="Arial" w:hAnsi="Arial" w:cs="Arial"/>
              </w:rPr>
              <w:t>:</w:t>
            </w:r>
            <w:r w:rsidRPr="009464B1" w:rsidR="00991A35">
              <w:rPr>
                <w:rFonts w:ascii="Arial" w:hAnsi="Arial" w:cs="Arial"/>
              </w:rPr>
              <w:t xml:space="preserve">  </w:t>
            </w:r>
          </w:p>
        </w:tc>
        <w:tc>
          <w:tcPr>
            <w:tcW w:w="6930" w:type="dxa"/>
            <w:gridSpan w:val="3"/>
            <w:tcBorders>
              <w:left w:val="single" w:color="auto" w:sz="24" w:space="0"/>
              <w:bottom w:val="nil"/>
              <w:right w:val="single" w:color="auto" w:sz="24" w:space="0"/>
            </w:tcBorders>
          </w:tcPr>
          <w:p w:rsidRPr="00991A35" w:rsidR="008161DD" w:rsidP="008C388E" w:rsidRDefault="008161DD" w14:paraId="0931BF64" w14:textId="3C2FED61">
            <w:pPr>
              <w:rPr>
                <w:rFonts w:ascii="Arial" w:hAnsi="Arial" w:cs="Arial"/>
              </w:rPr>
            </w:pPr>
            <w:r w:rsidRPr="004B765A">
              <w:rPr>
                <w:rFonts w:ascii="Arial" w:hAnsi="Arial" w:cs="Arial"/>
                <w:b/>
              </w:rPr>
              <w:t>Accomplished Evidence</w:t>
            </w:r>
            <w:r w:rsidRPr="009464B1">
              <w:rPr>
                <w:rFonts w:ascii="Arial" w:hAnsi="Arial" w:cs="Arial"/>
              </w:rPr>
              <w:t>:</w:t>
            </w:r>
            <w:r w:rsidRPr="009464B1" w:rsidR="00991A35">
              <w:rPr>
                <w:rFonts w:ascii="Arial" w:hAnsi="Arial" w:cs="Arial"/>
              </w:rPr>
              <w:t xml:space="preserve">  </w:t>
            </w:r>
          </w:p>
        </w:tc>
      </w:tr>
      <w:tr w:rsidRPr="004B765A" w:rsidR="008161DD" w:rsidTr="00564444" w14:paraId="35C316F5" w14:textId="77777777">
        <w:trPr>
          <w:trHeight w:val="20"/>
        </w:trPr>
        <w:tc>
          <w:tcPr>
            <w:tcW w:w="1440" w:type="dxa"/>
            <w:vMerge/>
            <w:tcBorders>
              <w:left w:val="single" w:color="auto" w:sz="24" w:space="0"/>
            </w:tcBorders>
          </w:tcPr>
          <w:p w:rsidRPr="004B765A" w:rsidR="008161DD" w:rsidP="008C388E" w:rsidRDefault="008161DD" w14:paraId="0C6C2CD5" w14:textId="77777777">
            <w:pPr>
              <w:rPr>
                <w:rFonts w:ascii="Arial" w:hAnsi="Arial" w:cs="Arial"/>
              </w:rPr>
            </w:pPr>
          </w:p>
        </w:tc>
        <w:tc>
          <w:tcPr>
            <w:tcW w:w="6300" w:type="dxa"/>
            <w:gridSpan w:val="2"/>
            <w:tcBorders>
              <w:top w:val="nil"/>
              <w:bottom w:val="single" w:color="auto" w:sz="4" w:space="0"/>
              <w:right w:val="single" w:color="auto" w:sz="24" w:space="0"/>
            </w:tcBorders>
          </w:tcPr>
          <w:p w:rsidRPr="004B765A" w:rsidR="008161DD" w:rsidP="008C388E" w:rsidRDefault="002D2967" w14:paraId="07C7A875" w14:textId="77777777">
            <w:pPr>
              <w:jc w:val="right"/>
              <w:rPr>
                <w:rFonts w:ascii="Arial" w:hAnsi="Arial" w:cs="Arial"/>
              </w:rPr>
            </w:pPr>
            <w:sdt>
              <w:sdtPr>
                <w:rPr>
                  <w:rFonts w:ascii="Arial" w:hAnsi="Arial" w:cs="Arial"/>
                </w:rPr>
                <w:id w:val="1421376068"/>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800767860"/>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c>
          <w:tcPr>
            <w:tcW w:w="6930" w:type="dxa"/>
            <w:gridSpan w:val="3"/>
            <w:tcBorders>
              <w:top w:val="nil"/>
              <w:left w:val="single" w:color="auto" w:sz="24" w:space="0"/>
              <w:bottom w:val="single" w:color="auto" w:sz="4" w:space="0"/>
              <w:right w:val="single" w:color="auto" w:sz="24" w:space="0"/>
            </w:tcBorders>
          </w:tcPr>
          <w:p w:rsidRPr="004B765A" w:rsidR="008161DD" w:rsidP="008C388E" w:rsidRDefault="002D2967" w14:paraId="09BF845A" w14:textId="77777777">
            <w:pPr>
              <w:jc w:val="right"/>
              <w:rPr>
                <w:rFonts w:ascii="Arial" w:hAnsi="Arial" w:cs="Arial"/>
              </w:rPr>
            </w:pPr>
            <w:sdt>
              <w:sdtPr>
                <w:rPr>
                  <w:rFonts w:ascii="Arial" w:hAnsi="Arial" w:cs="Arial"/>
                </w:rPr>
                <w:id w:val="-2026470335"/>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556434689"/>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r>
      <w:tr w:rsidRPr="004B765A" w:rsidR="008161DD" w:rsidTr="00F97C74" w14:paraId="33251ED2" w14:textId="77777777">
        <w:trPr>
          <w:trHeight w:val="502"/>
        </w:trPr>
        <w:tc>
          <w:tcPr>
            <w:tcW w:w="1440" w:type="dxa"/>
            <w:vMerge w:val="restart"/>
            <w:tcBorders>
              <w:left w:val="single" w:color="auto" w:sz="24" w:space="0"/>
              <w:right w:val="single" w:color="auto" w:sz="4" w:space="0"/>
            </w:tcBorders>
            <w:shd w:val="clear" w:color="auto" w:fill="F2F2F2" w:themeFill="background1" w:themeFillShade="F2"/>
          </w:tcPr>
          <w:p w:rsidRPr="004B765A" w:rsidR="008161DD" w:rsidP="008C388E" w:rsidRDefault="008161DD" w14:paraId="60F2D1B4" w14:textId="77777777">
            <w:pPr>
              <w:rPr>
                <w:rFonts w:ascii="Arial" w:hAnsi="Arial" w:cs="Arial"/>
              </w:rPr>
            </w:pPr>
            <w:r w:rsidRPr="004B765A">
              <w:rPr>
                <w:rFonts w:ascii="Arial" w:hAnsi="Arial" w:cs="Arial"/>
              </w:rPr>
              <w:t>3A2</w:t>
            </w:r>
          </w:p>
        </w:tc>
        <w:tc>
          <w:tcPr>
            <w:tcW w:w="321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B765A" w:rsidR="008161DD" w:rsidP="008C388E" w:rsidRDefault="008161DD" w14:paraId="5439FEDF" w14:textId="77777777">
            <w:pPr>
              <w:rPr>
                <w:rFonts w:ascii="Arial" w:hAnsi="Arial" w:eastAsia="MS Gothic" w:cs="Arial"/>
              </w:rPr>
            </w:pPr>
            <w:r w:rsidRPr="004B765A">
              <w:rPr>
                <w:rFonts w:ascii="Arial" w:hAnsi="Arial" w:cs="Arial"/>
              </w:rPr>
              <w:t>Course contains structured student-to-student interaction and collaboration.</w:t>
            </w:r>
          </w:p>
        </w:tc>
        <w:tc>
          <w:tcPr>
            <w:tcW w:w="3085"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4B765A" w:rsidR="008161DD" w:rsidP="008C388E" w:rsidRDefault="008161DD" w14:paraId="32510F4A" w14:textId="32D78EE3">
            <w:pPr>
              <w:rPr>
                <w:rFonts w:ascii="Arial" w:hAnsi="Arial" w:cs="Arial"/>
              </w:rPr>
            </w:pPr>
            <w:r w:rsidRPr="004B765A">
              <w:rPr>
                <w:rFonts w:ascii="Arial" w:hAnsi="Arial" w:cs="Arial"/>
              </w:rPr>
              <w:t xml:space="preserve">Course activities foster on-going </w:t>
            </w:r>
            <w:r w:rsidR="00E377E1">
              <w:rPr>
                <w:rFonts w:ascii="Arial" w:hAnsi="Arial" w:cs="Arial"/>
              </w:rPr>
              <w:t>s</w:t>
            </w:r>
            <w:r w:rsidRPr="004B765A">
              <w:rPr>
                <w:rFonts w:ascii="Arial" w:hAnsi="Arial" w:cs="Arial"/>
              </w:rPr>
              <w:t>tudent-to-</w:t>
            </w:r>
            <w:r w:rsidR="00E377E1">
              <w:rPr>
                <w:rFonts w:ascii="Arial" w:hAnsi="Arial" w:cs="Arial"/>
              </w:rPr>
              <w:t>s</w:t>
            </w:r>
            <w:r w:rsidRPr="004B765A">
              <w:rPr>
                <w:rFonts w:ascii="Arial" w:hAnsi="Arial" w:cs="Arial"/>
              </w:rPr>
              <w:t xml:space="preserve">tudent interaction through one or more of the following options: </w:t>
            </w:r>
          </w:p>
          <w:p w:rsidRPr="004B765A" w:rsidR="008161DD" w:rsidP="008C388E" w:rsidRDefault="008161DD" w14:paraId="709E88E4" w14:textId="77777777">
            <w:pPr>
              <w:rPr>
                <w:rFonts w:ascii="Arial" w:hAnsi="Arial" w:cs="Arial"/>
              </w:rPr>
            </w:pPr>
          </w:p>
          <w:p w:rsidR="008161DD" w:rsidP="006D48D9" w:rsidRDefault="008161DD" w14:paraId="0AFD2CDC" w14:textId="5D76C33E">
            <w:pPr>
              <w:pStyle w:val="ListParagraph"/>
              <w:numPr>
                <w:ilvl w:val="0"/>
                <w:numId w:val="23"/>
              </w:numPr>
              <w:ind w:left="226" w:hanging="180"/>
              <w:rPr>
                <w:rFonts w:ascii="Arial" w:hAnsi="Arial" w:cs="Arial"/>
              </w:rPr>
            </w:pPr>
            <w:r w:rsidRPr="006D48D9">
              <w:rPr>
                <w:rFonts w:ascii="Arial" w:hAnsi="Arial" w:cs="Arial"/>
              </w:rPr>
              <w:t xml:space="preserve">Web-Conferencing </w:t>
            </w:r>
          </w:p>
          <w:p w:rsidR="008161DD" w:rsidP="006D48D9" w:rsidRDefault="008161DD" w14:paraId="0C4EBED4" w14:textId="664A1B68">
            <w:pPr>
              <w:pStyle w:val="ListParagraph"/>
              <w:numPr>
                <w:ilvl w:val="0"/>
                <w:numId w:val="23"/>
              </w:numPr>
              <w:ind w:left="226" w:hanging="180"/>
              <w:rPr>
                <w:rFonts w:ascii="Arial" w:hAnsi="Arial" w:cs="Arial"/>
              </w:rPr>
            </w:pPr>
            <w:r w:rsidRPr="006D48D9">
              <w:rPr>
                <w:rFonts w:ascii="Arial" w:hAnsi="Arial" w:cs="Arial"/>
              </w:rPr>
              <w:t xml:space="preserve">Blogs </w:t>
            </w:r>
          </w:p>
          <w:p w:rsidR="008161DD" w:rsidP="006D48D9" w:rsidRDefault="008161DD" w14:paraId="1B958867" w14:textId="23B9B170">
            <w:pPr>
              <w:pStyle w:val="ListParagraph"/>
              <w:numPr>
                <w:ilvl w:val="0"/>
                <w:numId w:val="23"/>
              </w:numPr>
              <w:ind w:left="226" w:hanging="180"/>
              <w:rPr>
                <w:rFonts w:ascii="Arial" w:hAnsi="Arial" w:cs="Arial"/>
              </w:rPr>
            </w:pPr>
            <w:r w:rsidRPr="006D48D9">
              <w:rPr>
                <w:rFonts w:ascii="Arial" w:hAnsi="Arial" w:cs="Arial"/>
              </w:rPr>
              <w:t xml:space="preserve">Discussion Board </w:t>
            </w:r>
          </w:p>
          <w:p w:rsidR="008161DD" w:rsidP="006D48D9" w:rsidRDefault="008161DD" w14:paraId="77576F4E" w14:textId="570164F1">
            <w:pPr>
              <w:pStyle w:val="ListParagraph"/>
              <w:numPr>
                <w:ilvl w:val="0"/>
                <w:numId w:val="23"/>
              </w:numPr>
              <w:ind w:left="226" w:hanging="180"/>
              <w:rPr>
                <w:rFonts w:ascii="Arial" w:hAnsi="Arial" w:cs="Arial"/>
              </w:rPr>
            </w:pPr>
            <w:r w:rsidRPr="006D48D9">
              <w:rPr>
                <w:rFonts w:ascii="Arial" w:hAnsi="Arial" w:cs="Arial"/>
              </w:rPr>
              <w:t xml:space="preserve">Peer Assessment </w:t>
            </w:r>
          </w:p>
          <w:p w:rsidR="008161DD" w:rsidP="006D48D9" w:rsidRDefault="008161DD" w14:paraId="00859F50" w14:textId="2E5BDBA0">
            <w:pPr>
              <w:pStyle w:val="ListParagraph"/>
              <w:numPr>
                <w:ilvl w:val="0"/>
                <w:numId w:val="23"/>
              </w:numPr>
              <w:ind w:left="226" w:hanging="180"/>
              <w:rPr>
                <w:rFonts w:ascii="Arial" w:hAnsi="Arial" w:cs="Arial"/>
              </w:rPr>
            </w:pPr>
            <w:r w:rsidRPr="006D48D9">
              <w:rPr>
                <w:rFonts w:ascii="Arial" w:hAnsi="Arial" w:cs="Arial"/>
              </w:rPr>
              <w:t xml:space="preserve">Wikis </w:t>
            </w:r>
          </w:p>
          <w:p w:rsidR="008161DD" w:rsidP="006D48D9" w:rsidRDefault="008161DD" w14:paraId="24140DC1" w14:textId="30B6D7FF">
            <w:pPr>
              <w:pStyle w:val="ListParagraph"/>
              <w:numPr>
                <w:ilvl w:val="0"/>
                <w:numId w:val="23"/>
              </w:numPr>
              <w:ind w:left="226" w:hanging="180"/>
              <w:rPr>
                <w:rFonts w:ascii="Arial" w:hAnsi="Arial" w:cs="Arial"/>
              </w:rPr>
            </w:pPr>
            <w:r w:rsidRPr="006D48D9">
              <w:rPr>
                <w:rFonts w:ascii="Arial" w:hAnsi="Arial" w:cs="Arial"/>
              </w:rPr>
              <w:t xml:space="preserve">Group work </w:t>
            </w:r>
          </w:p>
          <w:p w:rsidR="008161DD" w:rsidP="006D48D9" w:rsidRDefault="008161DD" w14:paraId="654BC9A7" w14:textId="3238F108">
            <w:pPr>
              <w:pStyle w:val="ListParagraph"/>
              <w:numPr>
                <w:ilvl w:val="0"/>
                <w:numId w:val="23"/>
              </w:numPr>
              <w:ind w:left="226" w:hanging="180"/>
              <w:rPr>
                <w:rFonts w:ascii="Arial" w:hAnsi="Arial" w:cs="Arial"/>
              </w:rPr>
            </w:pPr>
            <w:r w:rsidRPr="006D48D9">
              <w:rPr>
                <w:rFonts w:ascii="Arial" w:hAnsi="Arial" w:cs="Arial"/>
              </w:rPr>
              <w:t xml:space="preserve">Literature Circle </w:t>
            </w:r>
          </w:p>
          <w:p w:rsidRPr="004B765A" w:rsidR="008161DD" w:rsidP="006D48D9" w:rsidRDefault="008161DD" w14:paraId="757FD09E" w14:textId="619D1853">
            <w:pPr>
              <w:pStyle w:val="ListParagraph"/>
              <w:numPr>
                <w:ilvl w:val="0"/>
                <w:numId w:val="23"/>
              </w:numPr>
              <w:ind w:left="226" w:hanging="180"/>
              <w:rPr>
                <w:rFonts w:ascii="Arial" w:hAnsi="Arial" w:eastAsia="MS Gothic" w:cs="Arial"/>
              </w:rPr>
            </w:pPr>
            <w:r w:rsidRPr="004B765A">
              <w:rPr>
                <w:rFonts w:ascii="Arial" w:hAnsi="Arial" w:cs="Arial"/>
              </w:rPr>
              <w:t>Course messages</w:t>
            </w:r>
          </w:p>
        </w:tc>
        <w:tc>
          <w:tcPr>
            <w:tcW w:w="3305"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4B765A" w:rsidR="008161DD" w:rsidP="00E377E1" w:rsidRDefault="008161DD" w14:paraId="64A75FAE" w14:textId="543B20FB">
            <w:pPr>
              <w:rPr>
                <w:rFonts w:ascii="Arial" w:hAnsi="Arial" w:cs="Arial"/>
              </w:rPr>
            </w:pPr>
            <w:r w:rsidRPr="004B765A">
              <w:rPr>
                <w:rFonts w:ascii="Arial" w:hAnsi="Arial" w:cs="Arial"/>
              </w:rPr>
              <w:t>Course offers an opportunity for student-to-student interaction and collaboration.</w:t>
            </w:r>
          </w:p>
        </w:tc>
        <w:tc>
          <w:tcPr>
            <w:tcW w:w="3625" w:type="dxa"/>
            <w:gridSpan w:val="2"/>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008161DD" w:rsidP="008C388E" w:rsidRDefault="008161DD" w14:paraId="1FCC2561" w14:textId="3ED5C06C">
            <w:pPr>
              <w:rPr>
                <w:rFonts w:ascii="Arial" w:hAnsi="Arial" w:cs="Arial"/>
              </w:rPr>
            </w:pPr>
            <w:r w:rsidRPr="004B765A">
              <w:rPr>
                <w:rFonts w:ascii="Arial" w:hAnsi="Arial" w:cs="Arial"/>
              </w:rPr>
              <w:t xml:space="preserve">Evidence of </w:t>
            </w:r>
            <w:r w:rsidR="00E377E1">
              <w:rPr>
                <w:rFonts w:ascii="Arial" w:hAnsi="Arial" w:cs="Arial"/>
              </w:rPr>
              <w:t>st</w:t>
            </w:r>
            <w:r w:rsidRPr="004B765A">
              <w:rPr>
                <w:rFonts w:ascii="Arial" w:hAnsi="Arial" w:cs="Arial"/>
              </w:rPr>
              <w:t>udent-to-</w:t>
            </w:r>
            <w:r w:rsidR="00E377E1">
              <w:rPr>
                <w:rFonts w:ascii="Arial" w:hAnsi="Arial" w:cs="Arial"/>
              </w:rPr>
              <w:t>s</w:t>
            </w:r>
            <w:r w:rsidRPr="004B765A">
              <w:rPr>
                <w:rFonts w:ascii="Arial" w:hAnsi="Arial" w:cs="Arial"/>
              </w:rPr>
              <w:t>tudent interaction can be found in course in at least one of the following ways:</w:t>
            </w:r>
          </w:p>
          <w:p w:rsidR="008161DD" w:rsidP="008C388E" w:rsidRDefault="008161DD" w14:paraId="508C98E9" w14:textId="77777777">
            <w:pPr>
              <w:rPr>
                <w:rFonts w:ascii="Arial" w:hAnsi="Arial" w:cs="Arial"/>
              </w:rPr>
            </w:pPr>
          </w:p>
          <w:p w:rsidR="008161DD" w:rsidP="006D48D9" w:rsidRDefault="008161DD" w14:paraId="7EFC9A37" w14:textId="79D4FE14">
            <w:pPr>
              <w:pStyle w:val="ListParagraph"/>
              <w:numPr>
                <w:ilvl w:val="0"/>
                <w:numId w:val="24"/>
              </w:numPr>
              <w:ind w:left="271" w:hanging="180"/>
              <w:rPr>
                <w:rFonts w:ascii="Arial" w:hAnsi="Arial" w:cs="Arial"/>
              </w:rPr>
            </w:pPr>
            <w:r w:rsidRPr="006D48D9">
              <w:rPr>
                <w:rFonts w:ascii="Arial" w:hAnsi="Arial" w:cs="Arial"/>
              </w:rPr>
              <w:t xml:space="preserve">Web-Conferencing </w:t>
            </w:r>
          </w:p>
          <w:p w:rsidR="008161DD" w:rsidP="006D48D9" w:rsidRDefault="008161DD" w14:paraId="7E9B8289" w14:textId="288C8498">
            <w:pPr>
              <w:pStyle w:val="ListParagraph"/>
              <w:numPr>
                <w:ilvl w:val="0"/>
                <w:numId w:val="24"/>
              </w:numPr>
              <w:ind w:left="271" w:hanging="180"/>
              <w:rPr>
                <w:rFonts w:ascii="Arial" w:hAnsi="Arial" w:cs="Arial"/>
              </w:rPr>
            </w:pPr>
            <w:r w:rsidRPr="006D48D9">
              <w:rPr>
                <w:rFonts w:ascii="Arial" w:hAnsi="Arial" w:cs="Arial"/>
              </w:rPr>
              <w:t xml:space="preserve">Blogs </w:t>
            </w:r>
          </w:p>
          <w:p w:rsidR="008161DD" w:rsidP="006D48D9" w:rsidRDefault="008161DD" w14:paraId="77B616C2" w14:textId="2F02A87D">
            <w:pPr>
              <w:pStyle w:val="ListParagraph"/>
              <w:numPr>
                <w:ilvl w:val="0"/>
                <w:numId w:val="24"/>
              </w:numPr>
              <w:ind w:left="271" w:hanging="180"/>
              <w:rPr>
                <w:rFonts w:ascii="Arial" w:hAnsi="Arial" w:cs="Arial"/>
              </w:rPr>
            </w:pPr>
            <w:r w:rsidRPr="006D48D9">
              <w:rPr>
                <w:rFonts w:ascii="Arial" w:hAnsi="Arial" w:cs="Arial"/>
              </w:rPr>
              <w:t xml:space="preserve">Discussion Board </w:t>
            </w:r>
          </w:p>
          <w:p w:rsidR="008161DD" w:rsidP="006D48D9" w:rsidRDefault="008161DD" w14:paraId="7522D397" w14:textId="204E9174">
            <w:pPr>
              <w:pStyle w:val="ListParagraph"/>
              <w:numPr>
                <w:ilvl w:val="0"/>
                <w:numId w:val="24"/>
              </w:numPr>
              <w:ind w:left="271" w:hanging="180"/>
              <w:rPr>
                <w:rFonts w:ascii="Arial" w:hAnsi="Arial" w:cs="Arial"/>
              </w:rPr>
            </w:pPr>
            <w:r w:rsidRPr="006D48D9">
              <w:rPr>
                <w:rFonts w:ascii="Arial" w:hAnsi="Arial" w:cs="Arial"/>
              </w:rPr>
              <w:t xml:space="preserve">Peer Assessment </w:t>
            </w:r>
          </w:p>
          <w:p w:rsidR="008161DD" w:rsidP="006D48D9" w:rsidRDefault="008161DD" w14:paraId="1E34D68B" w14:textId="6DA22A9F">
            <w:pPr>
              <w:pStyle w:val="ListParagraph"/>
              <w:numPr>
                <w:ilvl w:val="0"/>
                <w:numId w:val="24"/>
              </w:numPr>
              <w:ind w:left="271" w:hanging="180"/>
              <w:rPr>
                <w:rFonts w:ascii="Arial" w:hAnsi="Arial" w:cs="Arial"/>
              </w:rPr>
            </w:pPr>
            <w:r w:rsidRPr="006D48D9">
              <w:rPr>
                <w:rFonts w:ascii="Arial" w:hAnsi="Arial" w:cs="Arial"/>
              </w:rPr>
              <w:t xml:space="preserve">Wikis </w:t>
            </w:r>
          </w:p>
          <w:p w:rsidR="008161DD" w:rsidP="006D48D9" w:rsidRDefault="008161DD" w14:paraId="66C1BF63" w14:textId="2E600834">
            <w:pPr>
              <w:pStyle w:val="ListParagraph"/>
              <w:numPr>
                <w:ilvl w:val="0"/>
                <w:numId w:val="24"/>
              </w:numPr>
              <w:ind w:left="271" w:hanging="180"/>
              <w:rPr>
                <w:rFonts w:ascii="Arial" w:hAnsi="Arial" w:cs="Arial"/>
              </w:rPr>
            </w:pPr>
            <w:r w:rsidRPr="006D48D9">
              <w:rPr>
                <w:rFonts w:ascii="Arial" w:hAnsi="Arial" w:cs="Arial"/>
              </w:rPr>
              <w:t>Group work or group projects</w:t>
            </w:r>
          </w:p>
          <w:p w:rsidRPr="004B765A" w:rsidR="008161DD" w:rsidP="006D48D9" w:rsidRDefault="008161DD" w14:paraId="04775C24" w14:textId="2423A9B6">
            <w:pPr>
              <w:pStyle w:val="ListParagraph"/>
              <w:numPr>
                <w:ilvl w:val="0"/>
                <w:numId w:val="24"/>
              </w:numPr>
              <w:ind w:left="271" w:hanging="180"/>
              <w:rPr>
                <w:rFonts w:ascii="Arial" w:hAnsi="Arial" w:cs="Arial"/>
              </w:rPr>
            </w:pPr>
            <w:r w:rsidRPr="004B765A">
              <w:rPr>
                <w:rFonts w:ascii="Arial" w:hAnsi="Arial" w:cs="Arial"/>
              </w:rPr>
              <w:t>Literature Circle</w:t>
            </w:r>
          </w:p>
        </w:tc>
      </w:tr>
      <w:tr w:rsidRPr="004B765A" w:rsidR="008161DD" w:rsidTr="002D2967" w14:paraId="31F2A4D4" w14:textId="77777777">
        <w:trPr>
          <w:trHeight w:val="504"/>
        </w:trPr>
        <w:tc>
          <w:tcPr>
            <w:tcW w:w="1440" w:type="dxa"/>
            <w:vMerge/>
            <w:tcBorders>
              <w:left w:val="single" w:color="auto" w:sz="24" w:space="0"/>
              <w:right w:val="single" w:color="auto" w:sz="4" w:space="0"/>
            </w:tcBorders>
          </w:tcPr>
          <w:p w:rsidRPr="004B765A" w:rsidR="008161DD" w:rsidP="008C388E" w:rsidRDefault="008161DD" w14:paraId="779F8E76" w14:textId="77777777">
            <w:pPr>
              <w:rPr>
                <w:rFonts w:ascii="Arial" w:hAnsi="Arial" w:cs="Arial"/>
              </w:rPr>
            </w:pPr>
          </w:p>
        </w:tc>
        <w:tc>
          <w:tcPr>
            <w:tcW w:w="6300" w:type="dxa"/>
            <w:gridSpan w:val="2"/>
            <w:tcBorders>
              <w:top w:val="single" w:color="auto" w:sz="4" w:space="0"/>
              <w:left w:val="single" w:color="auto" w:sz="4" w:space="0"/>
              <w:bottom w:val="nil"/>
              <w:right w:val="single" w:color="auto" w:sz="24" w:space="0"/>
            </w:tcBorders>
          </w:tcPr>
          <w:p w:rsidRPr="00991A35" w:rsidR="0037589B" w:rsidP="005F0A42" w:rsidRDefault="008161DD" w14:paraId="41508A3C" w14:textId="6291EA73">
            <w:pPr>
              <w:rPr>
                <w:rFonts w:ascii="Arial" w:hAnsi="Arial" w:cs="Arial"/>
              </w:rPr>
            </w:pPr>
            <w:r w:rsidRPr="004B765A">
              <w:rPr>
                <w:rFonts w:ascii="Arial" w:hAnsi="Arial" w:cs="Arial"/>
                <w:b/>
              </w:rPr>
              <w:t>Best Practice Evidence</w:t>
            </w:r>
            <w:r w:rsidRPr="008A652B">
              <w:rPr>
                <w:rFonts w:ascii="Arial" w:hAnsi="Arial" w:cs="Arial"/>
              </w:rPr>
              <w:t>:</w:t>
            </w:r>
            <w:r w:rsidRPr="008A652B" w:rsidR="00991A35">
              <w:rPr>
                <w:rFonts w:ascii="Arial" w:hAnsi="Arial" w:cs="Arial"/>
              </w:rPr>
              <w:t xml:space="preserve">  </w:t>
            </w:r>
          </w:p>
        </w:tc>
        <w:tc>
          <w:tcPr>
            <w:tcW w:w="6930" w:type="dxa"/>
            <w:gridSpan w:val="3"/>
            <w:tcBorders>
              <w:top w:val="single" w:color="auto" w:sz="4" w:space="0"/>
              <w:left w:val="single" w:color="auto" w:sz="24" w:space="0"/>
              <w:bottom w:val="nil"/>
              <w:right w:val="single" w:color="auto" w:sz="24" w:space="0"/>
            </w:tcBorders>
          </w:tcPr>
          <w:p w:rsidRPr="00991A35" w:rsidR="008161DD" w:rsidP="008C388E" w:rsidRDefault="008161DD" w14:paraId="4BAF0B4A" w14:textId="6ACC0AAD">
            <w:pPr>
              <w:rPr>
                <w:rFonts w:ascii="Arial" w:hAnsi="Arial" w:eastAsia="MS Gothic" w:cs="Arial"/>
              </w:rPr>
            </w:pPr>
            <w:r w:rsidRPr="004B765A">
              <w:rPr>
                <w:rFonts w:ascii="Arial" w:hAnsi="Arial" w:cs="Arial"/>
                <w:b/>
              </w:rPr>
              <w:t>Accomplished Evidence</w:t>
            </w:r>
            <w:r w:rsidRPr="008A652B">
              <w:rPr>
                <w:rFonts w:ascii="Arial" w:hAnsi="Arial" w:cs="Arial"/>
              </w:rPr>
              <w:t>:</w:t>
            </w:r>
            <w:r w:rsidRPr="008A652B" w:rsidR="00991A35">
              <w:rPr>
                <w:rFonts w:ascii="Arial" w:hAnsi="Arial" w:cs="Arial"/>
              </w:rPr>
              <w:t xml:space="preserve">  </w:t>
            </w:r>
          </w:p>
        </w:tc>
      </w:tr>
      <w:tr w:rsidRPr="004B765A" w:rsidR="008161DD" w:rsidTr="00564444" w14:paraId="380DD5B4" w14:textId="77777777">
        <w:tc>
          <w:tcPr>
            <w:tcW w:w="1440" w:type="dxa"/>
            <w:vMerge/>
            <w:tcBorders>
              <w:left w:val="single" w:color="auto" w:sz="24" w:space="0"/>
              <w:bottom w:val="single" w:color="auto" w:sz="24" w:space="0"/>
              <w:right w:val="single" w:color="auto" w:sz="4" w:space="0"/>
            </w:tcBorders>
          </w:tcPr>
          <w:p w:rsidRPr="004B765A" w:rsidR="008161DD" w:rsidP="008C388E" w:rsidRDefault="008161DD" w14:paraId="43D6B1D6" w14:textId="77777777">
            <w:pPr>
              <w:rPr>
                <w:rFonts w:ascii="Arial" w:hAnsi="Arial" w:cs="Arial"/>
              </w:rPr>
            </w:pPr>
          </w:p>
        </w:tc>
        <w:tc>
          <w:tcPr>
            <w:tcW w:w="6300" w:type="dxa"/>
            <w:gridSpan w:val="2"/>
            <w:tcBorders>
              <w:top w:val="nil"/>
              <w:left w:val="single" w:color="auto" w:sz="4" w:space="0"/>
              <w:bottom w:val="single" w:color="auto" w:sz="24" w:space="0"/>
              <w:right w:val="single" w:color="auto" w:sz="24" w:space="0"/>
            </w:tcBorders>
          </w:tcPr>
          <w:p w:rsidRPr="004B765A" w:rsidR="008161DD" w:rsidP="008C388E" w:rsidRDefault="002D2967" w14:paraId="31A3E492" w14:textId="320B910A">
            <w:pPr>
              <w:jc w:val="right"/>
              <w:rPr>
                <w:rFonts w:ascii="Arial" w:hAnsi="Arial" w:eastAsia="MS Gothic" w:cs="Arial"/>
              </w:rPr>
            </w:pPr>
            <w:sdt>
              <w:sdtPr>
                <w:rPr>
                  <w:rFonts w:ascii="Arial" w:hAnsi="Arial" w:cs="Arial"/>
                </w:rPr>
                <w:id w:val="770907278"/>
                <w14:checkbox>
                  <w14:checked w14:val="0"/>
                  <w14:checkedState w14:val="2612" w14:font="MS Gothic"/>
                  <w14:uncheckedState w14:val="2610" w14:font="MS Gothic"/>
                </w14:checkbox>
              </w:sdtPr>
              <w:sdtContent>
                <w:r w:rsidR="009E48C7">
                  <w:rPr>
                    <w:rFonts w:hint="eastAsia" w:ascii="MS Gothic" w:hAnsi="MS Gothic" w:eastAsia="MS Gothic" w:cs="Aria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1251649640"/>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c>
          <w:tcPr>
            <w:tcW w:w="6930" w:type="dxa"/>
            <w:gridSpan w:val="3"/>
            <w:tcBorders>
              <w:top w:val="nil"/>
              <w:left w:val="single" w:color="auto" w:sz="24" w:space="0"/>
              <w:bottom w:val="single" w:color="auto" w:sz="24" w:space="0"/>
              <w:right w:val="single" w:color="auto" w:sz="24" w:space="0"/>
            </w:tcBorders>
          </w:tcPr>
          <w:p w:rsidRPr="004B765A" w:rsidR="008161DD" w:rsidP="008C388E" w:rsidRDefault="002D2967" w14:paraId="068093CB" w14:textId="77777777">
            <w:pPr>
              <w:jc w:val="right"/>
              <w:rPr>
                <w:rFonts w:ascii="Arial" w:hAnsi="Arial" w:eastAsia="MS Gothic" w:cs="Arial"/>
              </w:rPr>
            </w:pPr>
            <w:sdt>
              <w:sdtPr>
                <w:rPr>
                  <w:rFonts w:ascii="Arial" w:hAnsi="Arial" w:cs="Arial"/>
                </w:rPr>
                <w:id w:val="-1490242073"/>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826128119"/>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r>
    </w:tbl>
    <w:p w:rsidR="00C150F2" w:rsidP="008161DD" w:rsidRDefault="00C150F2" w14:paraId="0A982563" w14:textId="77777777">
      <w:pPr>
        <w:spacing w:after="0"/>
        <w:rPr>
          <w:rFonts w:ascii="Arial" w:hAnsi="Arial" w:cs="Arial"/>
          <w:b/>
          <w:sz w:val="28"/>
          <w:szCs w:val="28"/>
        </w:rPr>
      </w:pPr>
    </w:p>
    <w:p w:rsidR="00C150F2" w:rsidRDefault="00C150F2" w14:paraId="4B4E864F" w14:textId="77777777">
      <w:pPr>
        <w:rPr>
          <w:rFonts w:ascii="Arial" w:hAnsi="Arial" w:cs="Arial"/>
          <w:b/>
          <w:sz w:val="28"/>
          <w:szCs w:val="28"/>
        </w:rPr>
      </w:pPr>
      <w:r>
        <w:rPr>
          <w:rFonts w:ascii="Arial" w:hAnsi="Arial" w:cs="Arial"/>
          <w:b/>
          <w:sz w:val="28"/>
          <w:szCs w:val="28"/>
        </w:rPr>
        <w:br w:type="page"/>
      </w:r>
    </w:p>
    <w:p w:rsidRPr="004B765A" w:rsidR="008161DD" w:rsidP="008161DD" w:rsidRDefault="008161DD" w14:paraId="629F1EB2" w14:textId="09DF01A3">
      <w:pPr>
        <w:spacing w:after="0"/>
        <w:rPr>
          <w:rFonts w:ascii="Arial" w:hAnsi="Arial" w:cs="Arial"/>
          <w:b/>
          <w:sz w:val="28"/>
          <w:szCs w:val="28"/>
        </w:rPr>
      </w:pPr>
      <w:r w:rsidRPr="004B765A">
        <w:rPr>
          <w:rFonts w:ascii="Arial" w:hAnsi="Arial" w:cs="Arial"/>
          <w:b/>
          <w:sz w:val="28"/>
          <w:szCs w:val="28"/>
        </w:rPr>
        <w:lastRenderedPageBreak/>
        <w:t>Standard 4: Assessment and Feedback</w:t>
      </w:r>
    </w:p>
    <w:p w:rsidRPr="004B765A" w:rsidR="008161DD" w:rsidP="008161DD" w:rsidRDefault="008161DD" w14:paraId="29301499" w14:textId="77777777">
      <w:pPr>
        <w:spacing w:after="0"/>
        <w:rPr>
          <w:rFonts w:ascii="Arial" w:hAnsi="Arial" w:cs="Arial"/>
          <w:i/>
        </w:rPr>
      </w:pPr>
      <w:r w:rsidRPr="004B765A">
        <w:rPr>
          <w:rFonts w:ascii="Arial" w:hAnsi="Arial" w:cs="Arial"/>
          <w:i/>
        </w:rPr>
        <w:t>Assessments are aligned with the learning objectives and performance expectations are clearly defined.</w:t>
      </w:r>
    </w:p>
    <w:p w:rsidRPr="004B765A" w:rsidR="008161DD" w:rsidP="008161DD" w:rsidRDefault="008161DD" w14:paraId="2613E9C1" w14:textId="77777777">
      <w:pPr>
        <w:spacing w:after="0"/>
        <w:rPr>
          <w:rFonts w:ascii="Arial" w:hAnsi="Arial" w:cs="Arial"/>
          <w:b/>
          <w:sz w:val="28"/>
          <w:szCs w:val="28"/>
        </w:rPr>
      </w:pP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0"/>
        <w:gridCol w:w="3215"/>
        <w:gridCol w:w="3085"/>
        <w:gridCol w:w="3305"/>
        <w:gridCol w:w="25"/>
        <w:gridCol w:w="3600"/>
      </w:tblGrid>
      <w:tr w:rsidRPr="004B765A" w:rsidR="008161DD" w:rsidTr="00564444" w14:paraId="2FF4E2AD" w14:textId="77777777">
        <w:trPr>
          <w:trHeight w:val="244"/>
        </w:trPr>
        <w:tc>
          <w:tcPr>
            <w:tcW w:w="14670" w:type="dxa"/>
            <w:gridSpan w:val="6"/>
            <w:tcBorders>
              <w:top w:val="single" w:color="auto" w:sz="24" w:space="0"/>
              <w:left w:val="single" w:color="auto" w:sz="24" w:space="0"/>
              <w:right w:val="single" w:color="auto" w:sz="24" w:space="0"/>
            </w:tcBorders>
            <w:shd w:val="clear" w:color="auto" w:fill="000000" w:themeFill="text1"/>
            <w:vAlign w:val="bottom"/>
          </w:tcPr>
          <w:p w:rsidRPr="004B765A" w:rsidR="008161DD" w:rsidP="008C388E" w:rsidRDefault="008161DD" w14:paraId="4E61F0AB" w14:textId="77777777">
            <w:pPr>
              <w:rPr>
                <w:rFonts w:ascii="Arial" w:hAnsi="Arial" w:cs="Arial"/>
                <w:b/>
              </w:rPr>
            </w:pPr>
            <w:r w:rsidRPr="004B765A">
              <w:rPr>
                <w:rFonts w:ascii="Arial" w:hAnsi="Arial" w:cs="Arial"/>
                <w:b/>
              </w:rPr>
              <w:t>A. Assignments and Grading Policy</w:t>
            </w:r>
          </w:p>
        </w:tc>
      </w:tr>
      <w:tr w:rsidRPr="004B765A" w:rsidR="008161DD" w:rsidTr="00DE39C5" w14:paraId="55BA2950" w14:textId="77777777">
        <w:tc>
          <w:tcPr>
            <w:tcW w:w="1440" w:type="dxa"/>
            <w:tcBorders>
              <w:left w:val="single" w:color="auto" w:sz="24" w:space="0"/>
            </w:tcBorders>
            <w:shd w:val="clear" w:color="auto" w:fill="D0CECE"/>
          </w:tcPr>
          <w:p w:rsidRPr="004B765A" w:rsidR="008161DD" w:rsidP="008C388E" w:rsidRDefault="008161DD" w14:paraId="6F1E55DF" w14:textId="77777777">
            <w:pPr>
              <w:jc w:val="center"/>
              <w:rPr>
                <w:rFonts w:ascii="Arial" w:hAnsi="Arial" w:cs="Arial"/>
              </w:rPr>
            </w:pPr>
            <w:r w:rsidRPr="004B765A">
              <w:rPr>
                <w:rFonts w:ascii="Arial" w:hAnsi="Arial" w:cs="Arial"/>
              </w:rPr>
              <w:t>Standard</w:t>
            </w:r>
          </w:p>
        </w:tc>
        <w:tc>
          <w:tcPr>
            <w:tcW w:w="3215" w:type="dxa"/>
            <w:shd w:val="clear" w:color="auto" w:fill="D0CECE"/>
          </w:tcPr>
          <w:p w:rsidRPr="004B765A" w:rsidR="008161DD" w:rsidP="008C388E" w:rsidRDefault="008161DD" w14:paraId="3D0082F6" w14:textId="77777777">
            <w:pPr>
              <w:jc w:val="center"/>
              <w:rPr>
                <w:rFonts w:ascii="Arial" w:hAnsi="Arial" w:cs="Arial"/>
              </w:rPr>
            </w:pPr>
            <w:r w:rsidRPr="004B765A">
              <w:rPr>
                <w:rFonts w:ascii="Arial" w:hAnsi="Arial" w:cs="Arial"/>
              </w:rPr>
              <w:t>Best Practices</w:t>
            </w:r>
          </w:p>
        </w:tc>
        <w:tc>
          <w:tcPr>
            <w:tcW w:w="3085" w:type="dxa"/>
            <w:tcBorders>
              <w:right w:val="single" w:color="auto" w:sz="24" w:space="0"/>
            </w:tcBorders>
            <w:shd w:val="clear" w:color="auto" w:fill="D0CECE"/>
          </w:tcPr>
          <w:p w:rsidRPr="004B765A" w:rsidR="008161DD" w:rsidP="008C388E" w:rsidRDefault="008161DD" w14:paraId="71875D80" w14:textId="77777777">
            <w:pPr>
              <w:jc w:val="center"/>
              <w:rPr>
                <w:rFonts w:ascii="Arial" w:hAnsi="Arial" w:cs="Arial"/>
              </w:rPr>
            </w:pPr>
            <w:r w:rsidRPr="004B765A">
              <w:rPr>
                <w:rFonts w:ascii="Arial" w:hAnsi="Arial" w:cs="Arial"/>
              </w:rPr>
              <w:t>Annotation</w:t>
            </w:r>
          </w:p>
        </w:tc>
        <w:tc>
          <w:tcPr>
            <w:tcW w:w="3330" w:type="dxa"/>
            <w:gridSpan w:val="2"/>
            <w:tcBorders>
              <w:left w:val="single" w:color="auto" w:sz="24" w:space="0"/>
            </w:tcBorders>
            <w:shd w:val="clear" w:color="auto" w:fill="D0CECE"/>
          </w:tcPr>
          <w:p w:rsidRPr="004B765A" w:rsidR="008161DD" w:rsidP="008C388E" w:rsidRDefault="008161DD" w14:paraId="677CA746" w14:textId="77777777">
            <w:pPr>
              <w:jc w:val="center"/>
              <w:rPr>
                <w:rFonts w:ascii="Arial" w:hAnsi="Arial" w:cs="Arial"/>
              </w:rPr>
            </w:pPr>
            <w:r w:rsidRPr="004B765A">
              <w:rPr>
                <w:rFonts w:ascii="Arial" w:hAnsi="Arial" w:cs="Arial"/>
              </w:rPr>
              <w:t>Accomplished</w:t>
            </w:r>
          </w:p>
        </w:tc>
        <w:tc>
          <w:tcPr>
            <w:tcW w:w="3600" w:type="dxa"/>
            <w:tcBorders>
              <w:right w:val="single" w:color="auto" w:sz="24" w:space="0"/>
            </w:tcBorders>
            <w:shd w:val="clear" w:color="auto" w:fill="D0CECE"/>
          </w:tcPr>
          <w:p w:rsidRPr="004B765A" w:rsidR="008161DD" w:rsidP="008C388E" w:rsidRDefault="008161DD" w14:paraId="66980E6B" w14:textId="77777777">
            <w:pPr>
              <w:jc w:val="center"/>
              <w:rPr>
                <w:rFonts w:ascii="Arial" w:hAnsi="Arial" w:cs="Arial"/>
              </w:rPr>
            </w:pPr>
            <w:r w:rsidRPr="004B765A">
              <w:rPr>
                <w:rFonts w:ascii="Arial" w:hAnsi="Arial" w:cs="Arial"/>
              </w:rPr>
              <w:t>Annotation</w:t>
            </w:r>
          </w:p>
        </w:tc>
      </w:tr>
      <w:tr w:rsidRPr="004B765A" w:rsidR="008161DD" w:rsidTr="00F97C74" w14:paraId="28032DA8" w14:textId="77777777">
        <w:tc>
          <w:tcPr>
            <w:tcW w:w="1440" w:type="dxa"/>
            <w:vMerge w:val="restart"/>
            <w:tcBorders>
              <w:left w:val="single" w:color="auto" w:sz="24" w:space="0"/>
            </w:tcBorders>
            <w:shd w:val="clear" w:color="auto" w:fill="F2F2F2" w:themeFill="background1" w:themeFillShade="F2"/>
          </w:tcPr>
          <w:p w:rsidRPr="004B765A" w:rsidR="008161DD" w:rsidP="008C388E" w:rsidRDefault="008161DD" w14:paraId="3F101898" w14:textId="77777777">
            <w:pPr>
              <w:rPr>
                <w:rFonts w:ascii="Arial" w:hAnsi="Arial" w:cs="Arial"/>
              </w:rPr>
            </w:pPr>
            <w:r w:rsidRPr="004B765A">
              <w:rPr>
                <w:rFonts w:ascii="Arial" w:hAnsi="Arial" w:cs="Arial"/>
              </w:rPr>
              <w:t>4A1</w:t>
            </w:r>
          </w:p>
        </w:tc>
        <w:tc>
          <w:tcPr>
            <w:tcW w:w="3215" w:type="dxa"/>
            <w:tcBorders>
              <w:bottom w:val="single" w:color="auto" w:sz="4" w:space="0"/>
            </w:tcBorders>
            <w:shd w:val="clear" w:color="auto" w:fill="F2F2F2" w:themeFill="background1" w:themeFillShade="F2"/>
          </w:tcPr>
          <w:p w:rsidRPr="004B765A" w:rsidR="008161DD" w:rsidP="008C388E" w:rsidRDefault="008161DD" w14:paraId="22661E45" w14:textId="77777777">
            <w:pPr>
              <w:rPr>
                <w:rFonts w:ascii="Arial" w:hAnsi="Arial" w:cs="Arial"/>
              </w:rPr>
            </w:pPr>
            <w:r w:rsidRPr="004B765A">
              <w:rPr>
                <w:rFonts w:ascii="Arial" w:hAnsi="Arial" w:cs="Arial"/>
              </w:rPr>
              <w:t>Specific requirements for student performance within the course are defined, communicated clearly, and consistently referenced throughout the course materials.</w:t>
            </w:r>
          </w:p>
        </w:tc>
        <w:tc>
          <w:tcPr>
            <w:tcW w:w="3085" w:type="dxa"/>
            <w:tcBorders>
              <w:bottom w:val="single" w:color="auto" w:sz="4" w:space="0"/>
              <w:right w:val="single" w:color="auto" w:sz="24" w:space="0"/>
            </w:tcBorders>
            <w:shd w:val="clear" w:color="auto" w:fill="F2F2F2" w:themeFill="background1" w:themeFillShade="F2"/>
          </w:tcPr>
          <w:p w:rsidRPr="004B765A" w:rsidR="008161DD" w:rsidP="008C388E" w:rsidRDefault="008161DD" w14:paraId="61B3E45D" w14:textId="5C7D896F">
            <w:pPr>
              <w:rPr>
                <w:rFonts w:ascii="Arial" w:hAnsi="Arial" w:cs="Arial"/>
              </w:rPr>
            </w:pPr>
            <w:r w:rsidRPr="004B765A">
              <w:rPr>
                <w:rFonts w:ascii="Arial" w:hAnsi="Arial" w:cs="Arial"/>
              </w:rPr>
              <w:t xml:space="preserve">The syllabus description of assignments and grading criteria should match what is presented to students in the course. General requirements include deadlines, consequences of missing deadlines, </w:t>
            </w:r>
            <w:r w:rsidR="00E377E1">
              <w:rPr>
                <w:rFonts w:ascii="Arial" w:hAnsi="Arial" w:cs="Arial"/>
              </w:rPr>
              <w:t xml:space="preserve">and </w:t>
            </w:r>
            <w:r w:rsidRPr="004B765A">
              <w:rPr>
                <w:rFonts w:ascii="Arial" w:hAnsi="Arial" w:cs="Arial"/>
              </w:rPr>
              <w:t>acceptable submission standards.</w:t>
            </w:r>
          </w:p>
        </w:tc>
        <w:tc>
          <w:tcPr>
            <w:tcW w:w="3330" w:type="dxa"/>
            <w:gridSpan w:val="2"/>
            <w:tcBorders>
              <w:left w:val="single" w:color="auto" w:sz="24" w:space="0"/>
            </w:tcBorders>
            <w:shd w:val="clear" w:color="auto" w:fill="F2F2F2" w:themeFill="background1" w:themeFillShade="F2"/>
          </w:tcPr>
          <w:p w:rsidRPr="004B765A" w:rsidR="008161DD" w:rsidP="008C388E" w:rsidRDefault="008161DD" w14:paraId="1527129B" w14:textId="77777777">
            <w:pPr>
              <w:rPr>
                <w:rFonts w:ascii="Arial" w:hAnsi="Arial" w:cs="Arial"/>
              </w:rPr>
            </w:pPr>
            <w:r w:rsidRPr="004B765A">
              <w:rPr>
                <w:rFonts w:ascii="Arial" w:hAnsi="Arial" w:cs="Arial"/>
              </w:rPr>
              <w:t>Requirements for student performance are communicated clearly.</w:t>
            </w:r>
          </w:p>
        </w:tc>
        <w:tc>
          <w:tcPr>
            <w:tcW w:w="3600" w:type="dxa"/>
            <w:tcBorders>
              <w:right w:val="single" w:color="auto" w:sz="24" w:space="0"/>
            </w:tcBorders>
            <w:shd w:val="clear" w:color="auto" w:fill="F2F2F2" w:themeFill="background1" w:themeFillShade="F2"/>
          </w:tcPr>
          <w:p w:rsidRPr="004B765A" w:rsidR="008161DD" w:rsidP="008C388E" w:rsidRDefault="008161DD" w14:paraId="6019F1A1" w14:textId="57CF649C">
            <w:pPr>
              <w:rPr>
                <w:rFonts w:ascii="Arial" w:hAnsi="Arial" w:cs="Arial"/>
              </w:rPr>
            </w:pPr>
            <w:r w:rsidRPr="004B765A">
              <w:rPr>
                <w:rFonts w:ascii="Arial" w:hAnsi="Arial" w:cs="Arial"/>
              </w:rPr>
              <w:t xml:space="preserve">General requirements include deadlines, consequences of missing deadlines, </w:t>
            </w:r>
            <w:r w:rsidR="00E377E1">
              <w:rPr>
                <w:rFonts w:ascii="Arial" w:hAnsi="Arial" w:cs="Arial"/>
              </w:rPr>
              <w:t xml:space="preserve">and </w:t>
            </w:r>
            <w:r w:rsidRPr="004B765A">
              <w:rPr>
                <w:rFonts w:ascii="Arial" w:hAnsi="Arial" w:cs="Arial"/>
              </w:rPr>
              <w:t>acceptable submission standards.</w:t>
            </w:r>
          </w:p>
          <w:p w:rsidRPr="004B765A" w:rsidR="008161DD" w:rsidP="008C388E" w:rsidRDefault="008161DD" w14:paraId="1037B8A3" w14:textId="77777777">
            <w:pPr>
              <w:rPr>
                <w:rFonts w:ascii="Arial" w:hAnsi="Arial" w:cs="Arial"/>
              </w:rPr>
            </w:pPr>
          </w:p>
        </w:tc>
      </w:tr>
      <w:tr w:rsidRPr="004B765A" w:rsidR="008161DD" w:rsidTr="002D2967" w14:paraId="60DF67E5" w14:textId="77777777">
        <w:trPr>
          <w:trHeight w:val="504"/>
        </w:trPr>
        <w:tc>
          <w:tcPr>
            <w:tcW w:w="1440" w:type="dxa"/>
            <w:vMerge/>
            <w:tcBorders>
              <w:left w:val="single" w:color="auto" w:sz="24" w:space="0"/>
            </w:tcBorders>
          </w:tcPr>
          <w:p w:rsidRPr="004B765A" w:rsidR="008161DD" w:rsidP="008C388E" w:rsidRDefault="008161DD" w14:paraId="687C6DE0" w14:textId="77777777">
            <w:pPr>
              <w:rPr>
                <w:rFonts w:ascii="Arial" w:hAnsi="Arial" w:cs="Arial"/>
              </w:rPr>
            </w:pPr>
          </w:p>
        </w:tc>
        <w:tc>
          <w:tcPr>
            <w:tcW w:w="6300" w:type="dxa"/>
            <w:gridSpan w:val="2"/>
            <w:tcBorders>
              <w:bottom w:val="nil"/>
              <w:right w:val="single" w:color="auto" w:sz="24" w:space="0"/>
            </w:tcBorders>
          </w:tcPr>
          <w:p w:rsidRPr="00991A35" w:rsidR="008161DD" w:rsidP="005F0A42" w:rsidRDefault="008161DD" w14:paraId="3B88899E" w14:textId="38E6446E">
            <w:pPr>
              <w:rPr>
                <w:rFonts w:ascii="Arial" w:hAnsi="Arial" w:cs="Arial"/>
              </w:rPr>
            </w:pPr>
            <w:r w:rsidRPr="004B765A">
              <w:rPr>
                <w:rFonts w:ascii="Arial" w:hAnsi="Arial" w:cs="Arial"/>
                <w:b/>
              </w:rPr>
              <w:t>Best Practice Evidence</w:t>
            </w:r>
            <w:r w:rsidRPr="009464B1">
              <w:rPr>
                <w:rFonts w:ascii="Arial" w:hAnsi="Arial" w:cs="Arial"/>
              </w:rPr>
              <w:t>:</w:t>
            </w:r>
            <w:r w:rsidRPr="009464B1" w:rsidR="00991A35">
              <w:rPr>
                <w:rFonts w:ascii="Arial" w:hAnsi="Arial" w:cs="Arial"/>
              </w:rPr>
              <w:t xml:space="preserve">  </w:t>
            </w:r>
          </w:p>
        </w:tc>
        <w:tc>
          <w:tcPr>
            <w:tcW w:w="6930" w:type="dxa"/>
            <w:gridSpan w:val="3"/>
            <w:tcBorders>
              <w:left w:val="single" w:color="auto" w:sz="24" w:space="0"/>
              <w:bottom w:val="nil"/>
              <w:right w:val="single" w:color="auto" w:sz="24" w:space="0"/>
            </w:tcBorders>
          </w:tcPr>
          <w:p w:rsidRPr="00991A35" w:rsidR="008161DD" w:rsidP="008C388E" w:rsidRDefault="008161DD" w14:paraId="28D7CFF0" w14:textId="3AD6658D">
            <w:pPr>
              <w:rPr>
                <w:rFonts w:ascii="Arial" w:hAnsi="Arial" w:cs="Arial"/>
              </w:rPr>
            </w:pPr>
            <w:r w:rsidRPr="004B765A">
              <w:rPr>
                <w:rFonts w:ascii="Arial" w:hAnsi="Arial" w:cs="Arial"/>
                <w:b/>
              </w:rPr>
              <w:t>Accomplished Evidence</w:t>
            </w:r>
            <w:r w:rsidRPr="009464B1">
              <w:rPr>
                <w:rFonts w:ascii="Arial" w:hAnsi="Arial" w:cs="Arial"/>
              </w:rPr>
              <w:t>:</w:t>
            </w:r>
            <w:r w:rsidRPr="009464B1" w:rsidR="00991A35">
              <w:rPr>
                <w:rFonts w:ascii="Arial" w:hAnsi="Arial" w:cs="Arial"/>
              </w:rPr>
              <w:t xml:space="preserve">  </w:t>
            </w:r>
          </w:p>
        </w:tc>
      </w:tr>
      <w:tr w:rsidRPr="004B765A" w:rsidR="008161DD" w:rsidTr="00564444" w14:paraId="4625FA0D" w14:textId="77777777">
        <w:tc>
          <w:tcPr>
            <w:tcW w:w="1440" w:type="dxa"/>
            <w:vMerge/>
            <w:tcBorders>
              <w:left w:val="single" w:color="auto" w:sz="24" w:space="0"/>
            </w:tcBorders>
          </w:tcPr>
          <w:p w:rsidRPr="004B765A" w:rsidR="008161DD" w:rsidP="008C388E" w:rsidRDefault="008161DD" w14:paraId="69E2BB2B" w14:textId="77777777">
            <w:pPr>
              <w:rPr>
                <w:rFonts w:ascii="Arial" w:hAnsi="Arial" w:cs="Arial"/>
              </w:rPr>
            </w:pPr>
          </w:p>
        </w:tc>
        <w:tc>
          <w:tcPr>
            <w:tcW w:w="6300" w:type="dxa"/>
            <w:gridSpan w:val="2"/>
            <w:tcBorders>
              <w:top w:val="nil"/>
              <w:bottom w:val="single" w:color="auto" w:sz="4" w:space="0"/>
              <w:right w:val="single" w:color="auto" w:sz="24" w:space="0"/>
            </w:tcBorders>
          </w:tcPr>
          <w:p w:rsidRPr="004B765A" w:rsidR="008161DD" w:rsidP="008C388E" w:rsidRDefault="002D2967" w14:paraId="7406A30C" w14:textId="77777777">
            <w:pPr>
              <w:jc w:val="right"/>
              <w:rPr>
                <w:rFonts w:ascii="Arial" w:hAnsi="Arial" w:cs="Arial"/>
              </w:rPr>
            </w:pPr>
            <w:sdt>
              <w:sdtPr>
                <w:rPr>
                  <w:rFonts w:ascii="Arial" w:hAnsi="Arial" w:cs="Arial"/>
                </w:rPr>
                <w:id w:val="1074866272"/>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808360580"/>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c>
          <w:tcPr>
            <w:tcW w:w="6930" w:type="dxa"/>
            <w:gridSpan w:val="3"/>
            <w:tcBorders>
              <w:top w:val="nil"/>
              <w:left w:val="single" w:color="auto" w:sz="24" w:space="0"/>
              <w:bottom w:val="single" w:color="auto" w:sz="4" w:space="0"/>
              <w:right w:val="single" w:color="auto" w:sz="24" w:space="0"/>
            </w:tcBorders>
          </w:tcPr>
          <w:p w:rsidRPr="004B765A" w:rsidR="008161DD" w:rsidP="008C388E" w:rsidRDefault="002D2967" w14:paraId="01E5965A" w14:textId="77777777">
            <w:pPr>
              <w:jc w:val="right"/>
              <w:rPr>
                <w:rFonts w:ascii="Arial" w:hAnsi="Arial" w:cs="Arial"/>
              </w:rPr>
            </w:pPr>
            <w:sdt>
              <w:sdtPr>
                <w:rPr>
                  <w:rFonts w:ascii="Arial" w:hAnsi="Arial" w:cs="Arial"/>
                </w:rPr>
                <w:id w:val="180089381"/>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291448969"/>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r>
      <w:tr w:rsidRPr="004B765A" w:rsidR="008161DD" w:rsidTr="00F97C74" w14:paraId="7E3D8C02" w14:textId="77777777">
        <w:trPr>
          <w:trHeight w:val="248"/>
        </w:trPr>
        <w:tc>
          <w:tcPr>
            <w:tcW w:w="1440" w:type="dxa"/>
            <w:vMerge w:val="restart"/>
            <w:tcBorders>
              <w:left w:val="single" w:color="auto" w:sz="24" w:space="0"/>
              <w:right w:val="single" w:color="auto" w:sz="4" w:space="0"/>
            </w:tcBorders>
            <w:shd w:val="clear" w:color="auto" w:fill="F2F2F2" w:themeFill="background1" w:themeFillShade="F2"/>
          </w:tcPr>
          <w:p w:rsidRPr="004B765A" w:rsidR="008161DD" w:rsidP="008C388E" w:rsidRDefault="008161DD" w14:paraId="63E72131" w14:textId="77777777">
            <w:pPr>
              <w:rPr>
                <w:rFonts w:ascii="Arial" w:hAnsi="Arial" w:cs="Arial"/>
              </w:rPr>
            </w:pPr>
            <w:r w:rsidRPr="004B765A">
              <w:rPr>
                <w:rFonts w:ascii="Arial" w:hAnsi="Arial" w:cs="Arial"/>
              </w:rPr>
              <w:t>4A2</w:t>
            </w:r>
          </w:p>
        </w:tc>
        <w:tc>
          <w:tcPr>
            <w:tcW w:w="321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B765A" w:rsidR="008161DD" w:rsidP="008C388E" w:rsidRDefault="008161DD" w14:paraId="0A60885F" w14:textId="77777777">
            <w:pPr>
              <w:rPr>
                <w:rFonts w:ascii="Arial" w:hAnsi="Arial" w:cs="Arial"/>
              </w:rPr>
            </w:pPr>
            <w:r w:rsidRPr="004B765A">
              <w:rPr>
                <w:rFonts w:ascii="Arial" w:hAnsi="Arial" w:cs="Arial"/>
              </w:rPr>
              <w:t>Specific and descriptive criteria are provided for the evaluation of students’ work, participation is clearly defined, and the criteria are contextualized to demonstrate how they support the course learning objectives. [QM 3.3]</w:t>
            </w:r>
          </w:p>
        </w:tc>
        <w:tc>
          <w:tcPr>
            <w:tcW w:w="3085"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4B765A" w:rsidR="008161DD" w:rsidP="008C388E" w:rsidRDefault="008161DD" w14:paraId="0BE87A41" w14:textId="76121A3F">
            <w:pPr>
              <w:rPr>
                <w:rFonts w:ascii="Arial" w:hAnsi="Arial" w:cs="Arial"/>
              </w:rPr>
            </w:pPr>
            <w:r w:rsidRPr="004B765A">
              <w:rPr>
                <w:rFonts w:ascii="Arial" w:hAnsi="Arial" w:cs="Arial"/>
              </w:rPr>
              <w:t>Instructions and evaluation criteria are provided for students for all graded wor</w:t>
            </w:r>
            <w:r w:rsidR="00E377E1">
              <w:rPr>
                <w:rFonts w:ascii="Arial" w:hAnsi="Arial" w:cs="Arial"/>
              </w:rPr>
              <w:t>k</w:t>
            </w:r>
            <w:r w:rsidRPr="004B765A">
              <w:rPr>
                <w:rFonts w:ascii="Arial" w:hAnsi="Arial" w:cs="Arial"/>
              </w:rPr>
              <w:t xml:space="preserve"> and both are available before the start of each graded assessment. These may be found in an assessment description, in documents attached to an assessment, in the syllabus, or another location associated with the assessment. Grading criteria may be in the form of a holistic or analytic rubric, checklist, or another evaluation instrument. Additionally, instructors explain how the assignment or activity helps students to meet the course or module learning outcomes. </w:t>
            </w:r>
          </w:p>
          <w:p w:rsidRPr="004B765A" w:rsidR="008161DD" w:rsidP="008C388E" w:rsidRDefault="008161DD" w14:paraId="57C0D796" w14:textId="77777777">
            <w:pPr>
              <w:rPr>
                <w:rFonts w:ascii="Arial" w:hAnsi="Arial" w:cs="Arial"/>
              </w:rPr>
            </w:pPr>
          </w:p>
          <w:p w:rsidRPr="004B765A" w:rsidR="008161DD" w:rsidP="008C388E" w:rsidRDefault="008161DD" w14:paraId="0CF3739A" w14:textId="77777777">
            <w:pPr>
              <w:rPr>
                <w:rFonts w:ascii="Arial" w:hAnsi="Arial" w:cs="Arial"/>
              </w:rPr>
            </w:pPr>
            <w:r w:rsidRPr="004B765A">
              <w:rPr>
                <w:rFonts w:ascii="Arial" w:hAnsi="Arial" w:cs="Arial"/>
              </w:rPr>
              <w:lastRenderedPageBreak/>
              <w:t xml:space="preserve">This could be done in: </w:t>
            </w:r>
          </w:p>
          <w:p w:rsidRPr="004B765A" w:rsidR="008161DD" w:rsidP="008C388E" w:rsidRDefault="008161DD" w14:paraId="0D142F6F" w14:textId="77777777">
            <w:pPr>
              <w:rPr>
                <w:rFonts w:ascii="Arial" w:hAnsi="Arial" w:cs="Arial"/>
              </w:rPr>
            </w:pPr>
          </w:p>
          <w:p w:rsidR="008161DD" w:rsidP="006D48D9" w:rsidRDefault="008161DD" w14:paraId="5501827E" w14:textId="42169B7D">
            <w:pPr>
              <w:pStyle w:val="ListParagraph"/>
              <w:numPr>
                <w:ilvl w:val="0"/>
                <w:numId w:val="25"/>
              </w:numPr>
              <w:ind w:left="226" w:hanging="180"/>
              <w:rPr>
                <w:rFonts w:ascii="Arial" w:hAnsi="Arial" w:cs="Arial"/>
              </w:rPr>
            </w:pPr>
            <w:r w:rsidRPr="006D48D9">
              <w:rPr>
                <w:rFonts w:ascii="Arial" w:hAnsi="Arial" w:cs="Arial"/>
              </w:rPr>
              <w:t xml:space="preserve">The assignment directions </w:t>
            </w:r>
          </w:p>
          <w:p w:rsidR="006D48D9" w:rsidP="006D48D9" w:rsidRDefault="008161DD" w14:paraId="7E1CD64D" w14:textId="77777777">
            <w:pPr>
              <w:pStyle w:val="ListParagraph"/>
              <w:numPr>
                <w:ilvl w:val="0"/>
                <w:numId w:val="25"/>
              </w:numPr>
              <w:ind w:left="226" w:hanging="180"/>
              <w:rPr>
                <w:rFonts w:ascii="Arial" w:hAnsi="Arial" w:cs="Arial"/>
              </w:rPr>
            </w:pPr>
            <w:r w:rsidRPr="006D48D9">
              <w:rPr>
                <w:rFonts w:ascii="Arial" w:hAnsi="Arial" w:cs="Arial"/>
              </w:rPr>
              <w:t>The assignment rubric</w:t>
            </w:r>
          </w:p>
          <w:p w:rsidR="008161DD" w:rsidP="006D48D9" w:rsidRDefault="008161DD" w14:paraId="5A1422C8" w14:textId="2CB0E756">
            <w:pPr>
              <w:pStyle w:val="ListParagraph"/>
              <w:numPr>
                <w:ilvl w:val="0"/>
                <w:numId w:val="25"/>
              </w:numPr>
              <w:ind w:left="226" w:hanging="180"/>
              <w:rPr>
                <w:rFonts w:ascii="Arial" w:hAnsi="Arial" w:cs="Arial"/>
              </w:rPr>
            </w:pPr>
            <w:r w:rsidRPr="006D48D9">
              <w:rPr>
                <w:rFonts w:ascii="Arial" w:hAnsi="Arial" w:cs="Arial"/>
              </w:rPr>
              <w:t xml:space="preserve">The module overview </w:t>
            </w:r>
          </w:p>
          <w:p w:rsidRPr="004B765A" w:rsidR="008161DD" w:rsidP="006D48D9" w:rsidRDefault="008161DD" w14:paraId="35BD3B38" w14:textId="1037F329">
            <w:pPr>
              <w:pStyle w:val="ListParagraph"/>
              <w:numPr>
                <w:ilvl w:val="0"/>
                <w:numId w:val="25"/>
              </w:numPr>
              <w:ind w:left="226" w:hanging="180"/>
              <w:rPr>
                <w:rFonts w:ascii="Arial" w:hAnsi="Arial" w:cs="Arial"/>
              </w:rPr>
            </w:pPr>
            <w:r w:rsidRPr="004B765A">
              <w:rPr>
                <w:rFonts w:ascii="Arial" w:hAnsi="Arial" w:cs="Arial"/>
              </w:rPr>
              <w:t>The course map</w:t>
            </w:r>
          </w:p>
        </w:tc>
        <w:tc>
          <w:tcPr>
            <w:tcW w:w="3305" w:type="dxa"/>
            <w:tcBorders>
              <w:top w:val="single" w:color="auto" w:sz="4" w:space="0"/>
              <w:left w:val="single" w:color="auto" w:sz="24" w:space="0"/>
              <w:right w:val="single" w:color="auto" w:sz="4" w:space="0"/>
            </w:tcBorders>
            <w:shd w:val="clear" w:color="auto" w:fill="F2F2F2" w:themeFill="background1" w:themeFillShade="F2"/>
          </w:tcPr>
          <w:p w:rsidRPr="004B765A" w:rsidR="008161DD" w:rsidP="008C388E" w:rsidRDefault="008161DD" w14:paraId="1561AF91" w14:textId="77777777">
            <w:pPr>
              <w:rPr>
                <w:rFonts w:ascii="Arial" w:hAnsi="Arial" w:cs="Arial"/>
              </w:rPr>
            </w:pPr>
            <w:r w:rsidRPr="004B765A">
              <w:rPr>
                <w:rFonts w:ascii="Arial" w:hAnsi="Arial" w:cs="Arial"/>
              </w:rPr>
              <w:lastRenderedPageBreak/>
              <w:t>Specific and descriptive criteria are provided for the evaluation of students’ work and participation is clearly defined, and their connections to the course grading policy are clearly explained. [QM 3.3]</w:t>
            </w:r>
          </w:p>
        </w:tc>
        <w:tc>
          <w:tcPr>
            <w:tcW w:w="3625" w:type="dxa"/>
            <w:gridSpan w:val="2"/>
            <w:tcBorders>
              <w:top w:val="single" w:color="auto" w:sz="4" w:space="0"/>
              <w:left w:val="single" w:color="auto" w:sz="4" w:space="0"/>
              <w:right w:val="single" w:color="auto" w:sz="24" w:space="0"/>
            </w:tcBorders>
            <w:shd w:val="clear" w:color="auto" w:fill="F2F2F2" w:themeFill="background1" w:themeFillShade="F2"/>
          </w:tcPr>
          <w:p w:rsidRPr="004B765A" w:rsidR="008161DD" w:rsidP="008C388E" w:rsidRDefault="008161DD" w14:paraId="322BBB59" w14:textId="0DD3BCBA">
            <w:pPr>
              <w:rPr>
                <w:rFonts w:ascii="Arial" w:hAnsi="Arial" w:cs="Arial"/>
              </w:rPr>
            </w:pPr>
            <w:r w:rsidRPr="004B765A">
              <w:rPr>
                <w:rFonts w:ascii="Arial" w:hAnsi="Arial" w:cs="Arial"/>
              </w:rPr>
              <w:t>Instructions and evaluation criteria are provided f</w:t>
            </w:r>
            <w:r w:rsidR="00E377E1">
              <w:rPr>
                <w:rFonts w:ascii="Arial" w:hAnsi="Arial" w:cs="Arial"/>
              </w:rPr>
              <w:t>or students for all graded work</w:t>
            </w:r>
            <w:r w:rsidRPr="004B765A">
              <w:rPr>
                <w:rFonts w:ascii="Arial" w:hAnsi="Arial" w:cs="Arial"/>
              </w:rPr>
              <w:t xml:space="preserve"> and both are available before the start of each graded assessment. These may be found in an assessment description, in documents attached to an assessment, in the syllabus, or another location associated with the assessment. Grading criteria may be in the form of a holistic or analytic rubric, checklist, or another evaluation instrument.</w:t>
            </w:r>
          </w:p>
        </w:tc>
      </w:tr>
      <w:tr w:rsidRPr="004B765A" w:rsidR="008161DD" w:rsidTr="002D2967" w14:paraId="08B8E7C7" w14:textId="77777777">
        <w:trPr>
          <w:trHeight w:val="504"/>
        </w:trPr>
        <w:tc>
          <w:tcPr>
            <w:tcW w:w="1440" w:type="dxa"/>
            <w:vMerge/>
            <w:tcBorders>
              <w:left w:val="single" w:color="auto" w:sz="24" w:space="0"/>
            </w:tcBorders>
          </w:tcPr>
          <w:p w:rsidRPr="004B765A" w:rsidR="008161DD" w:rsidP="008C388E" w:rsidRDefault="008161DD" w14:paraId="4475AD14" w14:textId="77777777">
            <w:pPr>
              <w:rPr>
                <w:rFonts w:ascii="Arial" w:hAnsi="Arial" w:cs="Arial"/>
              </w:rPr>
            </w:pPr>
          </w:p>
        </w:tc>
        <w:tc>
          <w:tcPr>
            <w:tcW w:w="6300" w:type="dxa"/>
            <w:gridSpan w:val="2"/>
            <w:tcBorders>
              <w:top w:val="single" w:color="auto" w:sz="4" w:space="0"/>
              <w:left w:val="single" w:color="auto" w:sz="4" w:space="0"/>
              <w:bottom w:val="nil"/>
              <w:right w:val="single" w:color="auto" w:sz="24" w:space="0"/>
            </w:tcBorders>
          </w:tcPr>
          <w:p w:rsidRPr="00991A35" w:rsidR="008161DD" w:rsidP="005F0A42" w:rsidRDefault="008161DD" w14:paraId="75FBE423" w14:textId="577C9282">
            <w:pPr>
              <w:rPr>
                <w:rFonts w:ascii="Arial" w:hAnsi="Arial" w:cs="Arial"/>
              </w:rPr>
            </w:pPr>
            <w:r w:rsidRPr="004B765A">
              <w:rPr>
                <w:rFonts w:ascii="Arial" w:hAnsi="Arial" w:cs="Arial"/>
                <w:b/>
              </w:rPr>
              <w:t>Best Practice Evidence</w:t>
            </w:r>
            <w:r w:rsidRPr="008A652B" w:rsidR="005F0A42">
              <w:rPr>
                <w:rFonts w:ascii="Arial" w:hAnsi="Arial" w:cs="Arial"/>
              </w:rPr>
              <w:t>:</w:t>
            </w:r>
            <w:r w:rsidRPr="008A652B" w:rsidR="00991A35">
              <w:rPr>
                <w:rFonts w:ascii="Arial" w:hAnsi="Arial" w:cs="Arial"/>
              </w:rPr>
              <w:t xml:space="preserve">  </w:t>
            </w:r>
          </w:p>
        </w:tc>
        <w:tc>
          <w:tcPr>
            <w:tcW w:w="6930" w:type="dxa"/>
            <w:gridSpan w:val="3"/>
            <w:tcBorders>
              <w:left w:val="single" w:color="auto" w:sz="24" w:space="0"/>
              <w:bottom w:val="nil"/>
              <w:right w:val="single" w:color="auto" w:sz="24" w:space="0"/>
            </w:tcBorders>
          </w:tcPr>
          <w:p w:rsidRPr="00991A35" w:rsidR="008161DD" w:rsidP="008C388E" w:rsidRDefault="008161DD" w14:paraId="4DAC05D1" w14:textId="6EC0584E">
            <w:pPr>
              <w:rPr>
                <w:rFonts w:ascii="Arial" w:hAnsi="Arial" w:cs="Arial"/>
              </w:rPr>
            </w:pPr>
            <w:r w:rsidRPr="004B765A">
              <w:rPr>
                <w:rFonts w:ascii="Arial" w:hAnsi="Arial" w:cs="Arial"/>
                <w:b/>
              </w:rPr>
              <w:t>Accomplished Evidence</w:t>
            </w:r>
            <w:r w:rsidRPr="009464B1">
              <w:rPr>
                <w:rFonts w:ascii="Arial" w:hAnsi="Arial" w:cs="Arial"/>
              </w:rPr>
              <w:t>:</w:t>
            </w:r>
            <w:r w:rsidRPr="009464B1" w:rsidR="00991A35">
              <w:rPr>
                <w:rFonts w:ascii="Arial" w:hAnsi="Arial" w:cs="Arial"/>
              </w:rPr>
              <w:t xml:space="preserve">  </w:t>
            </w:r>
          </w:p>
        </w:tc>
      </w:tr>
      <w:tr w:rsidRPr="004B765A" w:rsidR="008161DD" w:rsidTr="00564444" w14:paraId="6E881027" w14:textId="77777777">
        <w:trPr>
          <w:trHeight w:val="149"/>
        </w:trPr>
        <w:tc>
          <w:tcPr>
            <w:tcW w:w="1440" w:type="dxa"/>
            <w:vMerge/>
            <w:tcBorders>
              <w:left w:val="single" w:color="auto" w:sz="24" w:space="0"/>
            </w:tcBorders>
          </w:tcPr>
          <w:p w:rsidRPr="004B765A" w:rsidR="008161DD" w:rsidP="008C388E" w:rsidRDefault="008161DD" w14:paraId="2D3F0BEC" w14:textId="77777777">
            <w:pPr>
              <w:rPr>
                <w:rFonts w:ascii="Arial" w:hAnsi="Arial" w:cs="Arial"/>
              </w:rPr>
            </w:pPr>
          </w:p>
        </w:tc>
        <w:tc>
          <w:tcPr>
            <w:tcW w:w="6300" w:type="dxa"/>
            <w:gridSpan w:val="2"/>
            <w:tcBorders>
              <w:top w:val="nil"/>
              <w:left w:val="single" w:color="auto" w:sz="4" w:space="0"/>
              <w:bottom w:val="single" w:color="auto" w:sz="4" w:space="0"/>
              <w:right w:val="single" w:color="auto" w:sz="24" w:space="0"/>
            </w:tcBorders>
          </w:tcPr>
          <w:p w:rsidRPr="004B765A" w:rsidR="008161DD" w:rsidP="008C388E" w:rsidRDefault="002D2967" w14:paraId="7E92EFB6" w14:textId="77777777">
            <w:pPr>
              <w:jc w:val="right"/>
              <w:rPr>
                <w:rFonts w:ascii="Arial" w:hAnsi="Arial" w:cs="Arial"/>
              </w:rPr>
            </w:pPr>
            <w:sdt>
              <w:sdtPr>
                <w:rPr>
                  <w:rFonts w:ascii="Arial" w:hAnsi="Arial" w:cs="Arial"/>
                </w:rPr>
                <w:id w:val="1812901111"/>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773017102"/>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c>
          <w:tcPr>
            <w:tcW w:w="6930" w:type="dxa"/>
            <w:gridSpan w:val="3"/>
            <w:tcBorders>
              <w:top w:val="nil"/>
              <w:left w:val="single" w:color="auto" w:sz="24" w:space="0"/>
              <w:bottom w:val="single" w:color="auto" w:sz="4" w:space="0"/>
              <w:right w:val="single" w:color="auto" w:sz="24" w:space="0"/>
            </w:tcBorders>
          </w:tcPr>
          <w:p w:rsidRPr="004B765A" w:rsidR="008161DD" w:rsidP="008C388E" w:rsidRDefault="002D2967" w14:paraId="24234567" w14:textId="77777777">
            <w:pPr>
              <w:jc w:val="right"/>
              <w:rPr>
                <w:rFonts w:ascii="Arial" w:hAnsi="Arial" w:cs="Arial"/>
              </w:rPr>
            </w:pPr>
            <w:sdt>
              <w:sdtPr>
                <w:rPr>
                  <w:rFonts w:ascii="Arial" w:hAnsi="Arial" w:cs="Arial"/>
                </w:rPr>
                <w:id w:val="-1691282559"/>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1803222119"/>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r>
      <w:tr w:rsidRPr="004B765A" w:rsidR="008161DD" w:rsidTr="00F97C74" w14:paraId="6F10EB4E" w14:textId="77777777">
        <w:trPr>
          <w:trHeight w:val="248"/>
        </w:trPr>
        <w:tc>
          <w:tcPr>
            <w:tcW w:w="1440" w:type="dxa"/>
            <w:vMerge w:val="restart"/>
            <w:tcBorders>
              <w:left w:val="single" w:color="auto" w:sz="24" w:space="0"/>
              <w:right w:val="single" w:color="auto" w:sz="4" w:space="0"/>
            </w:tcBorders>
            <w:shd w:val="clear" w:color="auto" w:fill="F2F2F2" w:themeFill="background1" w:themeFillShade="F2"/>
          </w:tcPr>
          <w:p w:rsidRPr="004B765A" w:rsidR="008161DD" w:rsidP="008C388E" w:rsidRDefault="008161DD" w14:paraId="7FBE99D7" w14:textId="77777777">
            <w:pPr>
              <w:rPr>
                <w:rFonts w:ascii="Arial" w:hAnsi="Arial" w:cs="Arial"/>
              </w:rPr>
            </w:pPr>
            <w:r w:rsidRPr="004B765A">
              <w:rPr>
                <w:rFonts w:ascii="Arial" w:hAnsi="Arial" w:cs="Arial"/>
              </w:rPr>
              <w:t>4A3</w:t>
            </w:r>
          </w:p>
        </w:tc>
        <w:tc>
          <w:tcPr>
            <w:tcW w:w="321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B765A" w:rsidR="008161DD" w:rsidP="008C388E" w:rsidRDefault="008161DD" w14:paraId="58FA776D" w14:textId="77777777">
            <w:pPr>
              <w:rPr>
                <w:rFonts w:ascii="Arial" w:hAnsi="Arial" w:cs="Arial"/>
              </w:rPr>
            </w:pPr>
            <w:r w:rsidRPr="004B765A">
              <w:rPr>
                <w:rFonts w:ascii="Arial" w:hAnsi="Arial" w:cs="Arial"/>
              </w:rPr>
              <w:t>Multiple forms of frequent and substantive performance feedback are available to students to track their learning progress including voluntary or multi-attempt practice activities. [QM 3.5]</w:t>
            </w:r>
          </w:p>
        </w:tc>
        <w:tc>
          <w:tcPr>
            <w:tcW w:w="3085" w:type="dxa"/>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4B765A" w:rsidR="008161DD" w:rsidP="008C388E" w:rsidRDefault="008161DD" w14:paraId="41F4D806" w14:textId="77777777">
            <w:pPr>
              <w:rPr>
                <w:rFonts w:ascii="Arial" w:hAnsi="Arial" w:cs="Arial"/>
              </w:rPr>
            </w:pPr>
            <w:r w:rsidRPr="004B765A">
              <w:rPr>
                <w:rFonts w:ascii="Arial" w:hAnsi="Arial" w:cs="Arial"/>
              </w:rPr>
              <w:t xml:space="preserve">Multiple opportunities for substantive performance feedback are available to students to track their learning progress. </w:t>
            </w:r>
          </w:p>
          <w:p w:rsidRPr="004B765A" w:rsidR="008161DD" w:rsidP="008C388E" w:rsidRDefault="008161DD" w14:paraId="75CF4315" w14:textId="77777777">
            <w:pPr>
              <w:rPr>
                <w:rFonts w:ascii="Arial" w:hAnsi="Arial" w:cs="Arial"/>
              </w:rPr>
            </w:pPr>
          </w:p>
          <w:p w:rsidR="008161DD" w:rsidP="008C388E" w:rsidRDefault="00CD2AB3" w14:paraId="732EEAC3" w14:textId="550E1C5B">
            <w:pPr>
              <w:rPr>
                <w:rFonts w:ascii="Arial" w:hAnsi="Arial" w:cs="Arial"/>
              </w:rPr>
            </w:pPr>
            <w:r>
              <w:rPr>
                <w:rFonts w:ascii="Arial" w:hAnsi="Arial" w:cs="Arial"/>
              </w:rPr>
              <w:t>E</w:t>
            </w:r>
            <w:r w:rsidRPr="00CD2AB3">
              <w:rPr>
                <w:rFonts w:ascii="Arial" w:hAnsi="Arial" w:cs="Arial"/>
              </w:rPr>
              <w:t>xamples include, but are not limited to</w:t>
            </w:r>
            <w:r w:rsidRPr="004B765A" w:rsidR="008161DD">
              <w:rPr>
                <w:rFonts w:ascii="Arial" w:hAnsi="Arial" w:cs="Arial"/>
              </w:rPr>
              <w:t xml:space="preserve">: </w:t>
            </w:r>
          </w:p>
          <w:p w:rsidRPr="004B765A" w:rsidR="00E377E1" w:rsidP="008C388E" w:rsidRDefault="00E377E1" w14:paraId="1962AE4C" w14:textId="77777777">
            <w:pPr>
              <w:rPr>
                <w:rFonts w:ascii="Arial" w:hAnsi="Arial" w:cs="Arial"/>
              </w:rPr>
            </w:pPr>
          </w:p>
          <w:p w:rsidRPr="004B765A" w:rsidR="008161DD" w:rsidP="008C388E" w:rsidRDefault="008161DD" w14:paraId="63626B51" w14:textId="77777777">
            <w:pPr>
              <w:rPr>
                <w:rFonts w:ascii="Arial" w:hAnsi="Arial" w:cs="Arial"/>
              </w:rPr>
            </w:pPr>
            <w:r w:rsidRPr="004B765A">
              <w:rPr>
                <w:rFonts w:ascii="Arial" w:hAnsi="Arial" w:cs="Arial"/>
              </w:rPr>
              <w:t xml:space="preserve">Student–Content: </w:t>
            </w:r>
          </w:p>
          <w:p w:rsidRPr="00714ED9" w:rsidR="008161DD" w:rsidP="008161DD" w:rsidRDefault="008161DD" w14:paraId="2795FFF0" w14:textId="568C368E">
            <w:pPr>
              <w:pStyle w:val="ListParagraph"/>
              <w:numPr>
                <w:ilvl w:val="0"/>
                <w:numId w:val="3"/>
              </w:numPr>
              <w:ind w:left="226" w:hanging="180"/>
              <w:rPr>
                <w:rFonts w:ascii="Arial" w:hAnsi="Arial" w:cs="Arial"/>
              </w:rPr>
            </w:pPr>
            <w:r w:rsidRPr="00714ED9">
              <w:rPr>
                <w:rFonts w:ascii="Arial" w:hAnsi="Arial" w:cs="Arial"/>
              </w:rPr>
              <w:t xml:space="preserve">Automated </w:t>
            </w:r>
            <w:r w:rsidR="006D48D9">
              <w:rPr>
                <w:rFonts w:ascii="Arial" w:hAnsi="Arial" w:cs="Arial"/>
              </w:rPr>
              <w:t>feedback from tests and surveys</w:t>
            </w:r>
          </w:p>
          <w:p w:rsidRPr="004B765A" w:rsidR="008161DD" w:rsidP="008C388E" w:rsidRDefault="008161DD" w14:paraId="3CB648E9" w14:textId="77777777">
            <w:pPr>
              <w:rPr>
                <w:rFonts w:ascii="Arial" w:hAnsi="Arial" w:cs="Arial"/>
              </w:rPr>
            </w:pPr>
          </w:p>
          <w:p w:rsidRPr="004B765A" w:rsidR="008161DD" w:rsidP="008C388E" w:rsidRDefault="008161DD" w14:paraId="6767F771" w14:textId="77777777">
            <w:pPr>
              <w:rPr>
                <w:rFonts w:ascii="Arial" w:hAnsi="Arial" w:cs="Arial"/>
              </w:rPr>
            </w:pPr>
            <w:r w:rsidRPr="004B765A">
              <w:rPr>
                <w:rFonts w:ascii="Arial" w:hAnsi="Arial" w:cs="Arial"/>
              </w:rPr>
              <w:t xml:space="preserve">Student–Student: </w:t>
            </w:r>
          </w:p>
          <w:p w:rsidRPr="00714ED9" w:rsidR="008161DD" w:rsidP="008161DD" w:rsidRDefault="008161DD" w14:paraId="1B52A35D" w14:textId="77777777">
            <w:pPr>
              <w:pStyle w:val="ListParagraph"/>
              <w:numPr>
                <w:ilvl w:val="0"/>
                <w:numId w:val="3"/>
              </w:numPr>
              <w:ind w:left="226" w:hanging="180"/>
              <w:rPr>
                <w:rFonts w:ascii="Arial" w:hAnsi="Arial" w:cs="Arial"/>
              </w:rPr>
            </w:pPr>
            <w:r w:rsidRPr="00714ED9">
              <w:rPr>
                <w:rFonts w:ascii="Arial" w:hAnsi="Arial" w:cs="Arial"/>
              </w:rPr>
              <w:t xml:space="preserve">Peer draft revisions </w:t>
            </w:r>
          </w:p>
          <w:p w:rsidRPr="00714ED9" w:rsidR="008161DD" w:rsidP="008161DD" w:rsidRDefault="008161DD" w14:paraId="2920F83D" w14:textId="77777777">
            <w:pPr>
              <w:pStyle w:val="ListParagraph"/>
              <w:numPr>
                <w:ilvl w:val="0"/>
                <w:numId w:val="3"/>
              </w:numPr>
              <w:ind w:left="226" w:hanging="180"/>
              <w:rPr>
                <w:rFonts w:ascii="Arial" w:hAnsi="Arial" w:cs="Arial"/>
              </w:rPr>
            </w:pPr>
            <w:r w:rsidRPr="00714ED9">
              <w:rPr>
                <w:rFonts w:ascii="Arial" w:hAnsi="Arial" w:cs="Arial"/>
              </w:rPr>
              <w:t>Group work reports/evaluations</w:t>
            </w:r>
          </w:p>
          <w:p w:rsidRPr="004B765A" w:rsidR="008161DD" w:rsidP="008C388E" w:rsidRDefault="008161DD" w14:paraId="0C178E9E" w14:textId="77777777">
            <w:pPr>
              <w:rPr>
                <w:rFonts w:ascii="Arial" w:hAnsi="Arial" w:cs="Arial"/>
              </w:rPr>
            </w:pPr>
          </w:p>
          <w:p w:rsidRPr="004B765A" w:rsidR="008161DD" w:rsidP="008C388E" w:rsidRDefault="008161DD" w14:paraId="25DFA2CC" w14:textId="77777777">
            <w:pPr>
              <w:rPr>
                <w:rFonts w:ascii="Arial" w:hAnsi="Arial" w:cs="Arial"/>
              </w:rPr>
            </w:pPr>
            <w:r w:rsidRPr="004B765A">
              <w:rPr>
                <w:rFonts w:ascii="Arial" w:hAnsi="Arial" w:cs="Arial"/>
              </w:rPr>
              <w:t xml:space="preserve">Student–Instructor: </w:t>
            </w:r>
          </w:p>
          <w:p w:rsidRPr="00714ED9" w:rsidR="008161DD" w:rsidP="008161DD" w:rsidRDefault="008161DD" w14:paraId="707A0572" w14:textId="77777777">
            <w:pPr>
              <w:pStyle w:val="ListParagraph"/>
              <w:numPr>
                <w:ilvl w:val="0"/>
                <w:numId w:val="4"/>
              </w:numPr>
              <w:ind w:left="226" w:hanging="180"/>
              <w:rPr>
                <w:rFonts w:ascii="Arial" w:hAnsi="Arial" w:cs="Arial"/>
              </w:rPr>
            </w:pPr>
            <w:r w:rsidRPr="00714ED9">
              <w:rPr>
                <w:rFonts w:ascii="Arial" w:hAnsi="Arial" w:cs="Arial"/>
              </w:rPr>
              <w:t xml:space="preserve">Personalized feedback on assignments </w:t>
            </w:r>
          </w:p>
          <w:p w:rsidRPr="00714ED9" w:rsidR="008161DD" w:rsidP="008161DD" w:rsidRDefault="008161DD" w14:paraId="15998BDB" w14:textId="77777777">
            <w:pPr>
              <w:pStyle w:val="ListParagraph"/>
              <w:numPr>
                <w:ilvl w:val="0"/>
                <w:numId w:val="4"/>
              </w:numPr>
              <w:ind w:left="226" w:hanging="180"/>
              <w:rPr>
                <w:rFonts w:ascii="Arial" w:hAnsi="Arial" w:cs="Arial"/>
              </w:rPr>
            </w:pPr>
            <w:r w:rsidRPr="00714ED9">
              <w:rPr>
                <w:rFonts w:ascii="Arial" w:hAnsi="Arial" w:cs="Arial"/>
              </w:rPr>
              <w:t xml:space="preserve">Personalized course messages </w:t>
            </w:r>
          </w:p>
          <w:p w:rsidRPr="00714ED9" w:rsidR="008161DD" w:rsidP="008161DD" w:rsidRDefault="008161DD" w14:paraId="2FD8E723" w14:textId="77777777">
            <w:pPr>
              <w:pStyle w:val="ListParagraph"/>
              <w:numPr>
                <w:ilvl w:val="0"/>
                <w:numId w:val="4"/>
              </w:numPr>
              <w:ind w:left="226" w:hanging="180"/>
              <w:rPr>
                <w:rFonts w:ascii="Arial" w:hAnsi="Arial" w:cs="Arial"/>
              </w:rPr>
            </w:pPr>
            <w:r w:rsidRPr="00714ED9">
              <w:rPr>
                <w:rFonts w:ascii="Arial" w:hAnsi="Arial" w:cs="Arial"/>
              </w:rPr>
              <w:t xml:space="preserve">Class course messages </w:t>
            </w:r>
          </w:p>
          <w:p w:rsidR="008161DD" w:rsidP="008161DD" w:rsidRDefault="008161DD" w14:paraId="52C79A02" w14:textId="77777777">
            <w:pPr>
              <w:pStyle w:val="ListParagraph"/>
              <w:numPr>
                <w:ilvl w:val="0"/>
                <w:numId w:val="4"/>
              </w:numPr>
              <w:ind w:left="226" w:hanging="180"/>
              <w:rPr>
                <w:rFonts w:ascii="Arial" w:hAnsi="Arial" w:cs="Arial"/>
              </w:rPr>
            </w:pPr>
            <w:r w:rsidRPr="00714ED9">
              <w:rPr>
                <w:rFonts w:ascii="Arial" w:hAnsi="Arial" w:cs="Arial"/>
              </w:rPr>
              <w:t xml:space="preserve">Announcements </w:t>
            </w:r>
          </w:p>
          <w:p w:rsidR="008161DD" w:rsidP="008161DD" w:rsidRDefault="008161DD" w14:paraId="183CB7A8" w14:textId="77777777">
            <w:pPr>
              <w:pStyle w:val="ListParagraph"/>
              <w:numPr>
                <w:ilvl w:val="0"/>
                <w:numId w:val="4"/>
              </w:numPr>
              <w:ind w:left="226" w:hanging="180"/>
              <w:rPr>
                <w:rFonts w:ascii="Arial" w:hAnsi="Arial" w:cs="Arial"/>
              </w:rPr>
            </w:pPr>
            <w:r w:rsidRPr="00714ED9">
              <w:rPr>
                <w:rFonts w:ascii="Arial" w:hAnsi="Arial" w:cs="Arial"/>
              </w:rPr>
              <w:t xml:space="preserve">Journal replies </w:t>
            </w:r>
          </w:p>
          <w:p w:rsidR="008161DD" w:rsidP="008161DD" w:rsidRDefault="008161DD" w14:paraId="19777432" w14:textId="77777777">
            <w:pPr>
              <w:pStyle w:val="ListParagraph"/>
              <w:numPr>
                <w:ilvl w:val="0"/>
                <w:numId w:val="4"/>
              </w:numPr>
              <w:ind w:left="226" w:hanging="180"/>
              <w:rPr>
                <w:rFonts w:ascii="Arial" w:hAnsi="Arial" w:cs="Arial"/>
              </w:rPr>
            </w:pPr>
            <w:r w:rsidRPr="00714ED9">
              <w:rPr>
                <w:rFonts w:ascii="Arial" w:hAnsi="Arial" w:cs="Arial"/>
              </w:rPr>
              <w:t xml:space="preserve">Blog comments </w:t>
            </w:r>
          </w:p>
          <w:p w:rsidR="008161DD" w:rsidP="008161DD" w:rsidRDefault="008161DD" w14:paraId="0D4E525E" w14:textId="77777777">
            <w:pPr>
              <w:pStyle w:val="ListParagraph"/>
              <w:numPr>
                <w:ilvl w:val="0"/>
                <w:numId w:val="4"/>
              </w:numPr>
              <w:ind w:left="226" w:hanging="180"/>
              <w:rPr>
                <w:rFonts w:ascii="Arial" w:hAnsi="Arial" w:cs="Arial"/>
              </w:rPr>
            </w:pPr>
            <w:r w:rsidRPr="00714ED9">
              <w:rPr>
                <w:rFonts w:ascii="Arial" w:hAnsi="Arial" w:cs="Arial"/>
              </w:rPr>
              <w:t xml:space="preserve">Class email </w:t>
            </w:r>
          </w:p>
          <w:p w:rsidR="008161DD" w:rsidP="008161DD" w:rsidRDefault="008161DD" w14:paraId="772F1A50" w14:textId="77777777">
            <w:pPr>
              <w:pStyle w:val="ListParagraph"/>
              <w:numPr>
                <w:ilvl w:val="0"/>
                <w:numId w:val="4"/>
              </w:numPr>
              <w:ind w:left="226" w:hanging="180"/>
              <w:rPr>
                <w:rFonts w:ascii="Arial" w:hAnsi="Arial" w:cs="Arial"/>
              </w:rPr>
            </w:pPr>
            <w:r w:rsidRPr="00714ED9">
              <w:rPr>
                <w:rFonts w:ascii="Arial" w:hAnsi="Arial" w:cs="Arial"/>
              </w:rPr>
              <w:t xml:space="preserve">Video/audio messages </w:t>
            </w:r>
          </w:p>
          <w:p w:rsidR="008161DD" w:rsidP="008161DD" w:rsidRDefault="008161DD" w14:paraId="419BD417" w14:textId="77777777">
            <w:pPr>
              <w:pStyle w:val="ListParagraph"/>
              <w:numPr>
                <w:ilvl w:val="0"/>
                <w:numId w:val="4"/>
              </w:numPr>
              <w:ind w:left="226" w:hanging="180"/>
              <w:rPr>
                <w:rFonts w:ascii="Arial" w:hAnsi="Arial" w:cs="Arial"/>
              </w:rPr>
            </w:pPr>
            <w:r w:rsidRPr="004B765A">
              <w:rPr>
                <w:rFonts w:ascii="Arial" w:hAnsi="Arial" w:cs="Arial"/>
              </w:rPr>
              <w:t>Instructor’s summary of discussion</w:t>
            </w:r>
          </w:p>
          <w:p w:rsidR="008161DD" w:rsidP="008C388E" w:rsidRDefault="008161DD" w14:paraId="3C0395D3" w14:textId="77777777">
            <w:pPr>
              <w:rPr>
                <w:rFonts w:ascii="Arial" w:hAnsi="Arial" w:cs="Arial"/>
              </w:rPr>
            </w:pPr>
          </w:p>
          <w:p w:rsidRPr="00714ED9" w:rsidR="008161DD" w:rsidP="18EC9B3C" w:rsidRDefault="18EC9B3C" w14:paraId="7D24A475" w14:textId="59E186EC">
            <w:pPr>
              <w:rPr>
                <w:rFonts w:ascii="Arial" w:hAnsi="Arial" w:cs="Arial"/>
              </w:rPr>
            </w:pPr>
            <w:r w:rsidRPr="18EC9B3C">
              <w:rPr>
                <w:rFonts w:ascii="Arial" w:hAnsi="Arial" w:cs="Arial"/>
              </w:rPr>
              <w:t>The course needs to include at least one activity that gives students an opportunity to practice or prepare for a formal evaluation.</w:t>
            </w:r>
          </w:p>
        </w:tc>
        <w:tc>
          <w:tcPr>
            <w:tcW w:w="3305" w:type="dxa"/>
            <w:tcBorders>
              <w:top w:val="single" w:color="auto" w:sz="4" w:space="0"/>
              <w:left w:val="single" w:color="auto" w:sz="24" w:space="0"/>
              <w:bottom w:val="single" w:color="auto" w:sz="4" w:space="0"/>
              <w:right w:val="single" w:color="auto" w:sz="4" w:space="0"/>
            </w:tcBorders>
            <w:shd w:val="clear" w:color="auto" w:fill="F2F2F2" w:themeFill="background1" w:themeFillShade="F2"/>
          </w:tcPr>
          <w:p w:rsidRPr="004B765A" w:rsidR="008161DD" w:rsidP="008C388E" w:rsidRDefault="008161DD" w14:paraId="1B12E29B" w14:textId="77777777">
            <w:pPr>
              <w:rPr>
                <w:rFonts w:ascii="Arial" w:hAnsi="Arial" w:cs="Arial"/>
              </w:rPr>
            </w:pPr>
            <w:r w:rsidRPr="004B765A">
              <w:rPr>
                <w:rFonts w:ascii="Arial" w:hAnsi="Arial" w:cs="Arial"/>
              </w:rPr>
              <w:lastRenderedPageBreak/>
              <w:t>Multiple forms of performance feedback are available for students to track their learning progress. [QM 3.5]</w:t>
            </w:r>
          </w:p>
        </w:tc>
        <w:tc>
          <w:tcPr>
            <w:tcW w:w="3625" w:type="dxa"/>
            <w:gridSpan w:val="2"/>
            <w:tcBorders>
              <w:top w:val="single" w:color="auto" w:sz="4" w:space="0"/>
              <w:left w:val="single" w:color="auto" w:sz="4" w:space="0"/>
              <w:bottom w:val="single" w:color="auto" w:sz="4" w:space="0"/>
              <w:right w:val="single" w:color="auto" w:sz="24" w:space="0"/>
            </w:tcBorders>
            <w:shd w:val="clear" w:color="auto" w:fill="F2F2F2" w:themeFill="background1" w:themeFillShade="F2"/>
          </w:tcPr>
          <w:p w:rsidRPr="004B765A" w:rsidR="008161DD" w:rsidP="008C388E" w:rsidRDefault="008161DD" w14:paraId="2D2AB025" w14:textId="77777777">
            <w:pPr>
              <w:rPr>
                <w:rFonts w:ascii="Arial" w:hAnsi="Arial" w:cs="Arial"/>
              </w:rPr>
            </w:pPr>
            <w:r w:rsidRPr="004B765A">
              <w:rPr>
                <w:rFonts w:ascii="Arial" w:hAnsi="Arial" w:cs="Arial"/>
              </w:rPr>
              <w:t>Multiple opportunities for substantive performance feedback are available to students to track their learning progress.</w:t>
            </w:r>
          </w:p>
          <w:p w:rsidRPr="004B765A" w:rsidR="008161DD" w:rsidP="008C388E" w:rsidRDefault="008161DD" w14:paraId="3254BC2F" w14:textId="77777777">
            <w:pPr>
              <w:rPr>
                <w:rFonts w:ascii="Arial" w:hAnsi="Arial" w:cs="Arial"/>
              </w:rPr>
            </w:pPr>
          </w:p>
          <w:p w:rsidR="00CD2AB3" w:rsidP="00CD2AB3" w:rsidRDefault="00CD2AB3" w14:paraId="66C5FDC6" w14:textId="1B1DD121">
            <w:pPr>
              <w:rPr>
                <w:rFonts w:ascii="Arial" w:hAnsi="Arial" w:cs="Arial"/>
              </w:rPr>
            </w:pPr>
            <w:r>
              <w:rPr>
                <w:rFonts w:ascii="Arial" w:hAnsi="Arial" w:cs="Arial"/>
              </w:rPr>
              <w:t>E</w:t>
            </w:r>
            <w:r w:rsidRPr="00CD2AB3">
              <w:rPr>
                <w:rFonts w:ascii="Arial" w:hAnsi="Arial" w:cs="Arial"/>
              </w:rPr>
              <w:t>xamples include, but are not limited to</w:t>
            </w:r>
            <w:r w:rsidRPr="004B765A">
              <w:rPr>
                <w:rFonts w:ascii="Arial" w:hAnsi="Arial" w:cs="Arial"/>
              </w:rPr>
              <w:t xml:space="preserve">: </w:t>
            </w:r>
          </w:p>
          <w:p w:rsidRPr="004B765A" w:rsidR="00E377E1" w:rsidP="00CD2AB3" w:rsidRDefault="00E377E1" w14:paraId="61ECAB90" w14:textId="77777777">
            <w:pPr>
              <w:rPr>
                <w:rFonts w:ascii="Arial" w:hAnsi="Arial" w:cs="Arial"/>
              </w:rPr>
            </w:pPr>
          </w:p>
          <w:p w:rsidRPr="004B765A" w:rsidR="008161DD" w:rsidP="008C388E" w:rsidRDefault="008161DD" w14:paraId="13D5C2BD" w14:textId="77777777">
            <w:pPr>
              <w:rPr>
                <w:rFonts w:ascii="Arial" w:hAnsi="Arial" w:cs="Arial"/>
              </w:rPr>
            </w:pPr>
            <w:r w:rsidRPr="004B765A">
              <w:rPr>
                <w:rFonts w:ascii="Arial" w:hAnsi="Arial" w:cs="Arial"/>
              </w:rPr>
              <w:t xml:space="preserve">Student–Content: </w:t>
            </w:r>
          </w:p>
          <w:p w:rsidRPr="006D48D9" w:rsidR="008161DD" w:rsidP="006D48D9" w:rsidRDefault="008161DD" w14:paraId="52C3528E" w14:textId="7CF87B0B">
            <w:pPr>
              <w:pStyle w:val="ListParagraph"/>
              <w:numPr>
                <w:ilvl w:val="0"/>
                <w:numId w:val="26"/>
              </w:numPr>
              <w:ind w:left="271" w:hanging="180"/>
              <w:rPr>
                <w:rFonts w:ascii="Arial" w:hAnsi="Arial" w:cs="Arial"/>
              </w:rPr>
            </w:pPr>
            <w:r w:rsidRPr="006D48D9">
              <w:rPr>
                <w:rFonts w:ascii="Arial" w:hAnsi="Arial" w:cs="Arial"/>
              </w:rPr>
              <w:t xml:space="preserve">Automated </w:t>
            </w:r>
            <w:r w:rsidRPr="006D48D9" w:rsidR="006D48D9">
              <w:rPr>
                <w:rFonts w:ascii="Arial" w:hAnsi="Arial" w:cs="Arial"/>
              </w:rPr>
              <w:t>feedback from tests and surveys</w:t>
            </w:r>
          </w:p>
          <w:p w:rsidRPr="004B765A" w:rsidR="008161DD" w:rsidP="008C388E" w:rsidRDefault="008161DD" w14:paraId="651E9592" w14:textId="77777777">
            <w:pPr>
              <w:rPr>
                <w:rFonts w:ascii="Arial" w:hAnsi="Arial" w:cs="Arial"/>
              </w:rPr>
            </w:pPr>
          </w:p>
          <w:p w:rsidRPr="004B765A" w:rsidR="008161DD" w:rsidP="008C388E" w:rsidRDefault="008161DD" w14:paraId="7D5E71DF" w14:textId="77777777">
            <w:pPr>
              <w:rPr>
                <w:rFonts w:ascii="Arial" w:hAnsi="Arial" w:cs="Arial"/>
              </w:rPr>
            </w:pPr>
            <w:r w:rsidRPr="004B765A">
              <w:rPr>
                <w:rFonts w:ascii="Arial" w:hAnsi="Arial" w:cs="Arial"/>
              </w:rPr>
              <w:t xml:space="preserve">Student–Student: </w:t>
            </w:r>
          </w:p>
          <w:p w:rsidR="008161DD" w:rsidP="006D48D9" w:rsidRDefault="008161DD" w14:paraId="7E02A201" w14:textId="756A830C">
            <w:pPr>
              <w:pStyle w:val="ListParagraph"/>
              <w:numPr>
                <w:ilvl w:val="0"/>
                <w:numId w:val="26"/>
              </w:numPr>
              <w:ind w:left="271" w:hanging="180"/>
              <w:rPr>
                <w:rFonts w:ascii="Arial" w:hAnsi="Arial" w:cs="Arial"/>
              </w:rPr>
            </w:pPr>
            <w:r w:rsidRPr="006D48D9">
              <w:rPr>
                <w:rFonts w:ascii="Arial" w:hAnsi="Arial" w:cs="Arial"/>
              </w:rPr>
              <w:t>Peer Draft Revisions</w:t>
            </w:r>
          </w:p>
          <w:p w:rsidRPr="006D48D9" w:rsidR="008161DD" w:rsidP="006D48D9" w:rsidRDefault="008161DD" w14:paraId="63870D48" w14:textId="30800AE5">
            <w:pPr>
              <w:pStyle w:val="ListParagraph"/>
              <w:numPr>
                <w:ilvl w:val="0"/>
                <w:numId w:val="26"/>
              </w:numPr>
              <w:ind w:left="271" w:hanging="180"/>
              <w:rPr>
                <w:rFonts w:ascii="Arial" w:hAnsi="Arial" w:cs="Arial"/>
              </w:rPr>
            </w:pPr>
            <w:r w:rsidRPr="006D48D9">
              <w:rPr>
                <w:rFonts w:ascii="Arial" w:hAnsi="Arial" w:cs="Arial"/>
              </w:rPr>
              <w:t>Group work reports/evaluations</w:t>
            </w:r>
          </w:p>
          <w:p w:rsidRPr="004B765A" w:rsidR="008161DD" w:rsidP="008C388E" w:rsidRDefault="008161DD" w14:paraId="269E314A" w14:textId="77777777">
            <w:pPr>
              <w:rPr>
                <w:rFonts w:ascii="Arial" w:hAnsi="Arial" w:cs="Arial"/>
              </w:rPr>
            </w:pPr>
          </w:p>
          <w:p w:rsidRPr="004B765A" w:rsidR="008161DD" w:rsidP="008C388E" w:rsidRDefault="008161DD" w14:paraId="701B4F85" w14:textId="77777777">
            <w:pPr>
              <w:rPr>
                <w:rFonts w:ascii="Arial" w:hAnsi="Arial" w:cs="Arial"/>
              </w:rPr>
            </w:pPr>
            <w:r w:rsidRPr="004B765A">
              <w:rPr>
                <w:rFonts w:ascii="Arial" w:hAnsi="Arial" w:cs="Arial"/>
              </w:rPr>
              <w:t xml:space="preserve">Student–Instructor: </w:t>
            </w:r>
          </w:p>
          <w:p w:rsidR="008161DD" w:rsidP="006D48D9" w:rsidRDefault="008161DD" w14:paraId="0726CC7B" w14:textId="0A09E507">
            <w:pPr>
              <w:pStyle w:val="ListParagraph"/>
              <w:numPr>
                <w:ilvl w:val="0"/>
                <w:numId w:val="27"/>
              </w:numPr>
              <w:ind w:left="271" w:hanging="180"/>
              <w:rPr>
                <w:rFonts w:ascii="Arial" w:hAnsi="Arial" w:cs="Arial"/>
              </w:rPr>
            </w:pPr>
            <w:r w:rsidRPr="006D48D9">
              <w:rPr>
                <w:rFonts w:ascii="Arial" w:hAnsi="Arial" w:cs="Arial"/>
              </w:rPr>
              <w:t>Personalized feedback on assignments</w:t>
            </w:r>
          </w:p>
          <w:p w:rsidR="008161DD" w:rsidP="006D48D9" w:rsidRDefault="008161DD" w14:paraId="6F0DDA62" w14:textId="35EA5E7C">
            <w:pPr>
              <w:pStyle w:val="ListParagraph"/>
              <w:numPr>
                <w:ilvl w:val="0"/>
                <w:numId w:val="27"/>
              </w:numPr>
              <w:ind w:left="271" w:hanging="180"/>
              <w:rPr>
                <w:rFonts w:ascii="Arial" w:hAnsi="Arial" w:cs="Arial"/>
              </w:rPr>
            </w:pPr>
            <w:r w:rsidRPr="006D48D9">
              <w:rPr>
                <w:rFonts w:ascii="Arial" w:hAnsi="Arial" w:cs="Arial"/>
              </w:rPr>
              <w:t>Personalized course messages</w:t>
            </w:r>
          </w:p>
          <w:p w:rsidR="008161DD" w:rsidP="006D48D9" w:rsidRDefault="008161DD" w14:paraId="74954645" w14:textId="04BE43DA">
            <w:pPr>
              <w:pStyle w:val="ListParagraph"/>
              <w:numPr>
                <w:ilvl w:val="0"/>
                <w:numId w:val="27"/>
              </w:numPr>
              <w:ind w:left="271" w:hanging="180"/>
              <w:rPr>
                <w:rFonts w:ascii="Arial" w:hAnsi="Arial" w:cs="Arial"/>
              </w:rPr>
            </w:pPr>
            <w:r w:rsidRPr="006D48D9">
              <w:rPr>
                <w:rFonts w:ascii="Arial" w:hAnsi="Arial" w:cs="Arial"/>
              </w:rPr>
              <w:t>Class course messages</w:t>
            </w:r>
          </w:p>
          <w:p w:rsidR="008161DD" w:rsidP="006D48D9" w:rsidRDefault="008161DD" w14:paraId="6A72700D" w14:textId="0D76799C">
            <w:pPr>
              <w:pStyle w:val="ListParagraph"/>
              <w:numPr>
                <w:ilvl w:val="0"/>
                <w:numId w:val="27"/>
              </w:numPr>
              <w:ind w:left="271" w:hanging="180"/>
              <w:rPr>
                <w:rFonts w:ascii="Arial" w:hAnsi="Arial" w:cs="Arial"/>
              </w:rPr>
            </w:pPr>
            <w:r w:rsidRPr="006D48D9">
              <w:rPr>
                <w:rFonts w:ascii="Arial" w:hAnsi="Arial" w:cs="Arial"/>
              </w:rPr>
              <w:t>Announcements</w:t>
            </w:r>
          </w:p>
          <w:p w:rsidR="008161DD" w:rsidP="006D48D9" w:rsidRDefault="008161DD" w14:paraId="4AD69007" w14:textId="479FD272">
            <w:pPr>
              <w:pStyle w:val="ListParagraph"/>
              <w:numPr>
                <w:ilvl w:val="0"/>
                <w:numId w:val="27"/>
              </w:numPr>
              <w:ind w:left="271" w:hanging="180"/>
              <w:rPr>
                <w:rFonts w:ascii="Arial" w:hAnsi="Arial" w:cs="Arial"/>
              </w:rPr>
            </w:pPr>
            <w:r w:rsidRPr="006D48D9">
              <w:rPr>
                <w:rFonts w:ascii="Arial" w:hAnsi="Arial" w:cs="Arial"/>
              </w:rPr>
              <w:t>Journal replies</w:t>
            </w:r>
          </w:p>
          <w:p w:rsidR="008161DD" w:rsidP="006D48D9" w:rsidRDefault="008161DD" w14:paraId="7018310E" w14:textId="113C1101">
            <w:pPr>
              <w:pStyle w:val="ListParagraph"/>
              <w:numPr>
                <w:ilvl w:val="0"/>
                <w:numId w:val="27"/>
              </w:numPr>
              <w:ind w:left="271" w:hanging="180"/>
              <w:rPr>
                <w:rFonts w:ascii="Arial" w:hAnsi="Arial" w:cs="Arial"/>
              </w:rPr>
            </w:pPr>
            <w:r w:rsidRPr="006D48D9">
              <w:rPr>
                <w:rFonts w:ascii="Arial" w:hAnsi="Arial" w:cs="Arial"/>
              </w:rPr>
              <w:t>Blog comments</w:t>
            </w:r>
          </w:p>
          <w:p w:rsidR="008161DD" w:rsidP="006D48D9" w:rsidRDefault="008161DD" w14:paraId="5983CDA2" w14:textId="7A5D1A5A">
            <w:pPr>
              <w:pStyle w:val="ListParagraph"/>
              <w:numPr>
                <w:ilvl w:val="0"/>
                <w:numId w:val="27"/>
              </w:numPr>
              <w:ind w:left="271" w:hanging="180"/>
              <w:rPr>
                <w:rFonts w:ascii="Arial" w:hAnsi="Arial" w:cs="Arial"/>
              </w:rPr>
            </w:pPr>
            <w:r w:rsidRPr="006D48D9">
              <w:rPr>
                <w:rFonts w:ascii="Arial" w:hAnsi="Arial" w:cs="Arial"/>
              </w:rPr>
              <w:t>Class email</w:t>
            </w:r>
          </w:p>
          <w:p w:rsidR="008161DD" w:rsidP="006D48D9" w:rsidRDefault="008161DD" w14:paraId="296D78D2" w14:textId="554ECD24">
            <w:pPr>
              <w:pStyle w:val="ListParagraph"/>
              <w:numPr>
                <w:ilvl w:val="0"/>
                <w:numId w:val="27"/>
              </w:numPr>
              <w:ind w:left="271" w:hanging="180"/>
              <w:rPr>
                <w:rFonts w:ascii="Arial" w:hAnsi="Arial" w:cs="Arial"/>
              </w:rPr>
            </w:pPr>
            <w:r w:rsidRPr="006D48D9">
              <w:rPr>
                <w:rFonts w:ascii="Arial" w:hAnsi="Arial" w:cs="Arial"/>
              </w:rPr>
              <w:t>Video/audio messages</w:t>
            </w:r>
          </w:p>
          <w:p w:rsidRPr="004B765A" w:rsidR="008161DD" w:rsidP="006D48D9" w:rsidRDefault="008161DD" w14:paraId="1ADBC65B" w14:textId="2159A079">
            <w:pPr>
              <w:pStyle w:val="ListParagraph"/>
              <w:numPr>
                <w:ilvl w:val="0"/>
                <w:numId w:val="27"/>
              </w:numPr>
              <w:ind w:left="271" w:hanging="180"/>
              <w:rPr>
                <w:rFonts w:ascii="Arial" w:hAnsi="Arial" w:cs="Arial"/>
              </w:rPr>
            </w:pPr>
            <w:r w:rsidRPr="004B765A">
              <w:rPr>
                <w:rFonts w:ascii="Arial" w:hAnsi="Arial" w:cs="Arial"/>
              </w:rPr>
              <w:t>Instructor’s summary of discussion</w:t>
            </w:r>
            <w:r w:rsidR="00565A9D">
              <w:rPr>
                <w:rFonts w:ascii="Arial" w:hAnsi="Arial" w:cs="Arial"/>
              </w:rPr>
              <w:t>.</w:t>
            </w:r>
          </w:p>
        </w:tc>
      </w:tr>
      <w:tr w:rsidRPr="004B765A" w:rsidR="008161DD" w:rsidTr="002D2967" w14:paraId="42140BE4" w14:textId="77777777">
        <w:trPr>
          <w:trHeight w:val="504"/>
        </w:trPr>
        <w:tc>
          <w:tcPr>
            <w:tcW w:w="1440" w:type="dxa"/>
            <w:vMerge/>
            <w:tcBorders>
              <w:left w:val="single" w:color="auto" w:sz="24" w:space="0"/>
            </w:tcBorders>
          </w:tcPr>
          <w:p w:rsidRPr="004B765A" w:rsidR="008161DD" w:rsidP="008C388E" w:rsidRDefault="008161DD" w14:paraId="47341341" w14:textId="77777777">
            <w:pPr>
              <w:rPr>
                <w:rFonts w:ascii="Arial" w:hAnsi="Arial" w:cs="Arial"/>
              </w:rPr>
            </w:pPr>
          </w:p>
        </w:tc>
        <w:tc>
          <w:tcPr>
            <w:tcW w:w="6300" w:type="dxa"/>
            <w:gridSpan w:val="2"/>
            <w:tcBorders>
              <w:top w:val="single" w:color="auto" w:sz="4" w:space="0"/>
              <w:left w:val="single" w:color="auto" w:sz="4" w:space="0"/>
              <w:bottom w:val="nil"/>
              <w:right w:val="single" w:color="auto" w:sz="24" w:space="0"/>
            </w:tcBorders>
          </w:tcPr>
          <w:p w:rsidRPr="00991A35" w:rsidR="008161DD" w:rsidP="005F0A42" w:rsidRDefault="008161DD" w14:paraId="2093CA67" w14:textId="56B13A3F">
            <w:pPr>
              <w:rPr>
                <w:rFonts w:ascii="Arial" w:hAnsi="Arial" w:cs="Arial"/>
              </w:rPr>
            </w:pPr>
            <w:r w:rsidRPr="004B765A">
              <w:rPr>
                <w:rFonts w:ascii="Arial" w:hAnsi="Arial" w:cs="Arial"/>
                <w:b/>
              </w:rPr>
              <w:t>Best Practice Evidence</w:t>
            </w:r>
            <w:r w:rsidRPr="009464B1">
              <w:rPr>
                <w:rFonts w:ascii="Arial" w:hAnsi="Arial" w:cs="Arial"/>
              </w:rPr>
              <w:t>:</w:t>
            </w:r>
            <w:r w:rsidRPr="009464B1" w:rsidR="00991A35">
              <w:rPr>
                <w:rFonts w:ascii="Arial" w:hAnsi="Arial" w:cs="Arial"/>
              </w:rPr>
              <w:t xml:space="preserve">  </w:t>
            </w:r>
          </w:p>
        </w:tc>
        <w:tc>
          <w:tcPr>
            <w:tcW w:w="6930" w:type="dxa"/>
            <w:gridSpan w:val="3"/>
            <w:tcBorders>
              <w:left w:val="single" w:color="auto" w:sz="24" w:space="0"/>
              <w:bottom w:val="nil"/>
              <w:right w:val="single" w:color="auto" w:sz="24" w:space="0"/>
            </w:tcBorders>
          </w:tcPr>
          <w:p w:rsidRPr="00991A35" w:rsidR="008161DD" w:rsidP="008C388E" w:rsidRDefault="008161DD" w14:paraId="3D452DA4" w14:textId="7F2254F8">
            <w:pPr>
              <w:rPr>
                <w:rFonts w:ascii="Arial" w:hAnsi="Arial" w:cs="Arial"/>
              </w:rPr>
            </w:pPr>
            <w:r w:rsidRPr="004B765A">
              <w:rPr>
                <w:rFonts w:ascii="Arial" w:hAnsi="Arial" w:cs="Arial"/>
                <w:b/>
              </w:rPr>
              <w:t>Accomplished Evidence</w:t>
            </w:r>
            <w:r w:rsidRPr="009464B1">
              <w:rPr>
                <w:rFonts w:ascii="Arial" w:hAnsi="Arial" w:cs="Arial"/>
              </w:rPr>
              <w:t>:</w:t>
            </w:r>
            <w:r w:rsidRPr="009464B1" w:rsidR="00991A35">
              <w:rPr>
                <w:rFonts w:ascii="Arial" w:hAnsi="Arial" w:cs="Arial"/>
              </w:rPr>
              <w:t xml:space="preserve">  </w:t>
            </w:r>
          </w:p>
        </w:tc>
      </w:tr>
      <w:tr w:rsidRPr="004B765A" w:rsidR="008161DD" w:rsidTr="00564444" w14:paraId="59856D25" w14:textId="77777777">
        <w:trPr>
          <w:trHeight w:val="149"/>
        </w:trPr>
        <w:tc>
          <w:tcPr>
            <w:tcW w:w="1440" w:type="dxa"/>
            <w:vMerge/>
            <w:tcBorders>
              <w:left w:val="single" w:color="auto" w:sz="24" w:space="0"/>
              <w:bottom w:val="single" w:color="auto" w:sz="24" w:space="0"/>
            </w:tcBorders>
          </w:tcPr>
          <w:p w:rsidRPr="004B765A" w:rsidR="008161DD" w:rsidP="008C388E" w:rsidRDefault="008161DD" w14:paraId="2503B197" w14:textId="77777777">
            <w:pPr>
              <w:rPr>
                <w:rFonts w:ascii="Arial" w:hAnsi="Arial" w:cs="Arial"/>
              </w:rPr>
            </w:pPr>
          </w:p>
        </w:tc>
        <w:tc>
          <w:tcPr>
            <w:tcW w:w="6300" w:type="dxa"/>
            <w:gridSpan w:val="2"/>
            <w:tcBorders>
              <w:top w:val="nil"/>
              <w:left w:val="single" w:color="auto" w:sz="4" w:space="0"/>
              <w:bottom w:val="single" w:color="auto" w:sz="24" w:space="0"/>
              <w:right w:val="single" w:color="auto" w:sz="24" w:space="0"/>
            </w:tcBorders>
          </w:tcPr>
          <w:p w:rsidRPr="004B765A" w:rsidR="008161DD" w:rsidP="008C388E" w:rsidRDefault="002D2967" w14:paraId="513C50C3" w14:textId="77777777">
            <w:pPr>
              <w:jc w:val="right"/>
              <w:rPr>
                <w:rFonts w:ascii="Arial" w:hAnsi="Arial" w:cs="Arial"/>
              </w:rPr>
            </w:pPr>
            <w:sdt>
              <w:sdtPr>
                <w:rPr>
                  <w:rFonts w:ascii="Arial" w:hAnsi="Arial" w:cs="Arial"/>
                </w:rPr>
                <w:id w:val="787480988"/>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109716408"/>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c>
          <w:tcPr>
            <w:tcW w:w="6930" w:type="dxa"/>
            <w:gridSpan w:val="3"/>
            <w:tcBorders>
              <w:top w:val="nil"/>
              <w:left w:val="single" w:color="auto" w:sz="24" w:space="0"/>
              <w:bottom w:val="single" w:color="auto" w:sz="24" w:space="0"/>
              <w:right w:val="single" w:color="auto" w:sz="24" w:space="0"/>
            </w:tcBorders>
          </w:tcPr>
          <w:p w:rsidRPr="004B765A" w:rsidR="008161DD" w:rsidP="008C388E" w:rsidRDefault="002D2967" w14:paraId="0A941966" w14:textId="77777777">
            <w:pPr>
              <w:jc w:val="right"/>
              <w:rPr>
                <w:rFonts w:ascii="Arial" w:hAnsi="Arial" w:cs="Arial"/>
              </w:rPr>
            </w:pPr>
            <w:sdt>
              <w:sdtPr>
                <w:rPr>
                  <w:rFonts w:ascii="Arial" w:hAnsi="Arial" w:cs="Arial"/>
                </w:rPr>
                <w:id w:val="-1746797168"/>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452246010"/>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r>
    </w:tbl>
    <w:p w:rsidRPr="004B765A" w:rsidR="008161DD" w:rsidP="008161DD" w:rsidRDefault="008161DD" w14:paraId="38288749" w14:textId="77777777">
      <w:pPr>
        <w:rPr>
          <w:rFonts w:ascii="Arial" w:hAnsi="Arial" w:cs="Arial"/>
        </w:rPr>
      </w:pP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0"/>
        <w:gridCol w:w="3240"/>
        <w:gridCol w:w="3060"/>
        <w:gridCol w:w="3330"/>
        <w:gridCol w:w="3600"/>
      </w:tblGrid>
      <w:tr w:rsidRPr="004B765A" w:rsidR="008161DD" w:rsidTr="00564444" w14:paraId="0F0AE85E" w14:textId="77777777">
        <w:trPr>
          <w:trHeight w:val="244"/>
        </w:trPr>
        <w:tc>
          <w:tcPr>
            <w:tcW w:w="14670" w:type="dxa"/>
            <w:gridSpan w:val="5"/>
            <w:tcBorders>
              <w:left w:val="single" w:color="auto" w:sz="24" w:space="0"/>
              <w:right w:val="single" w:color="auto" w:sz="24" w:space="0"/>
            </w:tcBorders>
            <w:shd w:val="clear" w:color="auto" w:fill="000000" w:themeFill="text1"/>
            <w:vAlign w:val="bottom"/>
          </w:tcPr>
          <w:p w:rsidRPr="004B765A" w:rsidR="008161DD" w:rsidP="008C388E" w:rsidRDefault="008161DD" w14:paraId="3D77B422" w14:textId="77777777">
            <w:pPr>
              <w:rPr>
                <w:rFonts w:ascii="Arial" w:hAnsi="Arial" w:cs="Arial"/>
                <w:b/>
              </w:rPr>
            </w:pPr>
            <w:r w:rsidRPr="004B765A">
              <w:rPr>
                <w:rFonts w:ascii="Arial" w:hAnsi="Arial" w:cs="Arial"/>
                <w:b/>
              </w:rPr>
              <w:t>B. Clearly Defined Assessment Activities</w:t>
            </w:r>
          </w:p>
        </w:tc>
      </w:tr>
      <w:tr w:rsidRPr="004B765A" w:rsidR="008161DD" w:rsidTr="00564444" w14:paraId="14A32D74" w14:textId="77777777">
        <w:tc>
          <w:tcPr>
            <w:tcW w:w="1440" w:type="dxa"/>
            <w:tcBorders>
              <w:left w:val="single" w:color="auto" w:sz="24" w:space="0"/>
            </w:tcBorders>
            <w:shd w:val="clear" w:color="auto" w:fill="D0CECE" w:themeFill="background2" w:themeFillShade="E6"/>
          </w:tcPr>
          <w:p w:rsidRPr="004B765A" w:rsidR="008161DD" w:rsidP="008C388E" w:rsidRDefault="008161DD" w14:paraId="157DC6D0" w14:textId="77777777">
            <w:pPr>
              <w:jc w:val="center"/>
              <w:rPr>
                <w:rFonts w:ascii="Arial" w:hAnsi="Arial" w:cs="Arial"/>
              </w:rPr>
            </w:pPr>
            <w:r w:rsidRPr="004B765A">
              <w:rPr>
                <w:rFonts w:ascii="Arial" w:hAnsi="Arial" w:cs="Arial"/>
              </w:rPr>
              <w:t>Standard</w:t>
            </w:r>
          </w:p>
        </w:tc>
        <w:tc>
          <w:tcPr>
            <w:tcW w:w="3240" w:type="dxa"/>
            <w:shd w:val="clear" w:color="auto" w:fill="D0CECE" w:themeFill="background2" w:themeFillShade="E6"/>
          </w:tcPr>
          <w:p w:rsidRPr="004B765A" w:rsidR="008161DD" w:rsidP="008C388E" w:rsidRDefault="008161DD" w14:paraId="53979412" w14:textId="77777777">
            <w:pPr>
              <w:jc w:val="center"/>
              <w:rPr>
                <w:rFonts w:ascii="Arial" w:hAnsi="Arial" w:cs="Arial"/>
              </w:rPr>
            </w:pPr>
            <w:r w:rsidRPr="004B765A">
              <w:rPr>
                <w:rFonts w:ascii="Arial" w:hAnsi="Arial" w:cs="Arial"/>
              </w:rPr>
              <w:t>Best Practices</w:t>
            </w:r>
          </w:p>
        </w:tc>
        <w:tc>
          <w:tcPr>
            <w:tcW w:w="3060" w:type="dxa"/>
            <w:tcBorders>
              <w:right w:val="single" w:color="auto" w:sz="24" w:space="0"/>
            </w:tcBorders>
            <w:shd w:val="clear" w:color="auto" w:fill="D0CECE" w:themeFill="background2" w:themeFillShade="E6"/>
          </w:tcPr>
          <w:p w:rsidRPr="004B765A" w:rsidR="008161DD" w:rsidP="008C388E" w:rsidRDefault="008161DD" w14:paraId="4816B29B" w14:textId="77777777">
            <w:pPr>
              <w:jc w:val="center"/>
              <w:rPr>
                <w:rFonts w:ascii="Arial" w:hAnsi="Arial" w:cs="Arial"/>
              </w:rPr>
            </w:pPr>
            <w:r w:rsidRPr="004B765A">
              <w:rPr>
                <w:rFonts w:ascii="Arial" w:hAnsi="Arial" w:cs="Arial"/>
              </w:rPr>
              <w:t>Annotation</w:t>
            </w:r>
          </w:p>
        </w:tc>
        <w:tc>
          <w:tcPr>
            <w:tcW w:w="3330" w:type="dxa"/>
            <w:tcBorders>
              <w:left w:val="single" w:color="auto" w:sz="24" w:space="0"/>
            </w:tcBorders>
            <w:shd w:val="clear" w:color="auto" w:fill="D0CECE" w:themeFill="background2" w:themeFillShade="E6"/>
          </w:tcPr>
          <w:p w:rsidRPr="004B765A" w:rsidR="008161DD" w:rsidP="008C388E" w:rsidRDefault="008161DD" w14:paraId="4B28DE43" w14:textId="77777777">
            <w:pPr>
              <w:jc w:val="center"/>
              <w:rPr>
                <w:rFonts w:ascii="Arial" w:hAnsi="Arial" w:cs="Arial"/>
              </w:rPr>
            </w:pPr>
            <w:r w:rsidRPr="004B765A">
              <w:rPr>
                <w:rFonts w:ascii="Arial" w:hAnsi="Arial" w:cs="Arial"/>
              </w:rPr>
              <w:t>Accomplished</w:t>
            </w:r>
          </w:p>
        </w:tc>
        <w:tc>
          <w:tcPr>
            <w:tcW w:w="3600" w:type="dxa"/>
            <w:tcBorders>
              <w:right w:val="single" w:color="auto" w:sz="24" w:space="0"/>
            </w:tcBorders>
            <w:shd w:val="clear" w:color="auto" w:fill="D0CECE" w:themeFill="background2" w:themeFillShade="E6"/>
          </w:tcPr>
          <w:p w:rsidRPr="004B765A" w:rsidR="008161DD" w:rsidP="008C388E" w:rsidRDefault="008161DD" w14:paraId="1C820786" w14:textId="77777777">
            <w:pPr>
              <w:jc w:val="center"/>
              <w:rPr>
                <w:rFonts w:ascii="Arial" w:hAnsi="Arial" w:cs="Arial"/>
              </w:rPr>
            </w:pPr>
            <w:r w:rsidRPr="004B765A">
              <w:rPr>
                <w:rFonts w:ascii="Arial" w:hAnsi="Arial" w:cs="Arial"/>
              </w:rPr>
              <w:t>Annotation</w:t>
            </w:r>
          </w:p>
        </w:tc>
      </w:tr>
      <w:tr w:rsidRPr="004B765A" w:rsidR="008161DD" w:rsidTr="00F97C74" w14:paraId="2D6406FC" w14:textId="77777777">
        <w:trPr>
          <w:trHeight w:val="311"/>
        </w:trPr>
        <w:tc>
          <w:tcPr>
            <w:tcW w:w="1440" w:type="dxa"/>
            <w:vMerge w:val="restart"/>
            <w:tcBorders>
              <w:left w:val="single" w:color="auto" w:sz="24" w:space="0"/>
            </w:tcBorders>
            <w:shd w:val="clear" w:color="auto" w:fill="F2F2F2" w:themeFill="background1" w:themeFillShade="F2"/>
          </w:tcPr>
          <w:p w:rsidRPr="004B765A" w:rsidR="008161DD" w:rsidP="008C388E" w:rsidRDefault="008161DD" w14:paraId="30CC6C13" w14:textId="77777777">
            <w:pPr>
              <w:rPr>
                <w:rFonts w:ascii="Arial" w:hAnsi="Arial" w:cs="Arial"/>
              </w:rPr>
            </w:pPr>
            <w:r w:rsidRPr="004B765A">
              <w:rPr>
                <w:rFonts w:ascii="Arial" w:hAnsi="Arial" w:cs="Arial"/>
              </w:rPr>
              <w:t>4B1</w:t>
            </w:r>
          </w:p>
        </w:tc>
        <w:tc>
          <w:tcPr>
            <w:tcW w:w="3240" w:type="dxa"/>
            <w:tcBorders>
              <w:bottom w:val="single" w:color="auto" w:sz="4" w:space="0"/>
            </w:tcBorders>
            <w:shd w:val="clear" w:color="auto" w:fill="F2F2F2" w:themeFill="background1" w:themeFillShade="F2"/>
          </w:tcPr>
          <w:p w:rsidRPr="004B765A" w:rsidR="008161DD" w:rsidP="008C388E" w:rsidRDefault="008161DD" w14:paraId="06F36953" w14:textId="77777777">
            <w:pPr>
              <w:rPr>
                <w:rFonts w:ascii="Arial" w:hAnsi="Arial" w:cs="Arial"/>
              </w:rPr>
            </w:pPr>
            <w:r w:rsidRPr="004B765A">
              <w:rPr>
                <w:rFonts w:ascii="Arial" w:hAnsi="Arial" w:cs="Arial"/>
              </w:rPr>
              <w:t>Assessments align with course and unit/module learning outcomes, and they encourage student metacognition. [QM 3.1]</w:t>
            </w:r>
          </w:p>
        </w:tc>
        <w:tc>
          <w:tcPr>
            <w:tcW w:w="3060" w:type="dxa"/>
            <w:tcBorders>
              <w:bottom w:val="single" w:color="auto" w:sz="4" w:space="0"/>
              <w:right w:val="single" w:color="auto" w:sz="24" w:space="0"/>
            </w:tcBorders>
            <w:shd w:val="clear" w:color="auto" w:fill="F2F2F2" w:themeFill="background1" w:themeFillShade="F2"/>
          </w:tcPr>
          <w:p w:rsidRPr="004B765A" w:rsidR="008161DD" w:rsidP="008C388E" w:rsidRDefault="008161DD" w14:paraId="544AF00B" w14:textId="295B2057">
            <w:pPr>
              <w:rPr>
                <w:rFonts w:ascii="Arial" w:hAnsi="Arial" w:cs="Arial"/>
              </w:rPr>
            </w:pPr>
            <w:r w:rsidRPr="004B765A">
              <w:rPr>
                <w:rFonts w:ascii="Arial" w:hAnsi="Arial" w:cs="Arial"/>
              </w:rPr>
              <w:t xml:space="preserve">Alignment can be demonstrated through course map alignment, </w:t>
            </w:r>
            <w:r w:rsidR="00EE1441">
              <w:rPr>
                <w:rFonts w:ascii="Arial" w:hAnsi="Arial" w:cs="Arial"/>
              </w:rPr>
              <w:t>and/</w:t>
            </w:r>
            <w:r w:rsidRPr="004B765A">
              <w:rPr>
                <w:rFonts w:ascii="Arial" w:hAnsi="Arial" w:cs="Arial"/>
              </w:rPr>
              <w:t>or it can be addressed on Module Overview pages. Metacognition can be demonstrated though individual or group activities that ask students to reflect on their learning or achievement in the course.</w:t>
            </w:r>
          </w:p>
          <w:p w:rsidRPr="004B765A" w:rsidR="008161DD" w:rsidP="008C388E" w:rsidRDefault="008161DD" w14:paraId="20BD9A1A" w14:textId="77777777">
            <w:pPr>
              <w:rPr>
                <w:rFonts w:ascii="Arial" w:hAnsi="Arial" w:cs="Arial"/>
              </w:rPr>
            </w:pPr>
          </w:p>
          <w:p w:rsidRPr="004B765A" w:rsidR="008161DD" w:rsidP="008C388E" w:rsidRDefault="008161DD" w14:paraId="1B64290D" w14:textId="77777777">
            <w:pPr>
              <w:rPr>
                <w:rFonts w:ascii="Arial" w:hAnsi="Arial" w:cs="Arial"/>
              </w:rPr>
            </w:pPr>
            <w:r w:rsidRPr="004B765A">
              <w:rPr>
                <w:rFonts w:ascii="Arial" w:hAnsi="Arial" w:cs="Arial"/>
              </w:rPr>
              <w:t xml:space="preserve">Examples include, but are not limited to: </w:t>
            </w:r>
          </w:p>
          <w:p w:rsidRPr="004B765A" w:rsidR="008161DD" w:rsidP="008C388E" w:rsidRDefault="008161DD" w14:paraId="0C136CF1" w14:textId="77777777">
            <w:pPr>
              <w:rPr>
                <w:rFonts w:ascii="Arial" w:hAnsi="Arial" w:cs="Arial"/>
              </w:rPr>
            </w:pPr>
          </w:p>
          <w:p w:rsidR="008161DD" w:rsidP="00D051A6" w:rsidRDefault="008161DD" w14:paraId="085772A8" w14:textId="7E3F022A">
            <w:pPr>
              <w:pStyle w:val="ListParagraph"/>
              <w:numPr>
                <w:ilvl w:val="0"/>
                <w:numId w:val="28"/>
              </w:numPr>
              <w:ind w:left="226" w:hanging="180"/>
              <w:rPr>
                <w:rFonts w:ascii="Arial" w:hAnsi="Arial" w:cs="Arial"/>
              </w:rPr>
            </w:pPr>
            <w:r w:rsidRPr="00D051A6">
              <w:rPr>
                <w:rFonts w:ascii="Arial" w:hAnsi="Arial" w:cs="Arial"/>
              </w:rPr>
              <w:t>End of activity/module/</w:t>
            </w:r>
            <w:r w:rsidR="00D051A6">
              <w:rPr>
                <w:rFonts w:ascii="Arial" w:hAnsi="Arial" w:cs="Arial"/>
              </w:rPr>
              <w:t xml:space="preserve"> </w:t>
            </w:r>
            <w:r w:rsidRPr="00D051A6">
              <w:rPr>
                <w:rFonts w:ascii="Arial" w:hAnsi="Arial" w:cs="Arial"/>
              </w:rPr>
              <w:t xml:space="preserve">course reflective activities </w:t>
            </w:r>
          </w:p>
          <w:p w:rsidR="008161DD" w:rsidP="00D051A6" w:rsidRDefault="008161DD" w14:paraId="7C6AC710" w14:textId="3B7103CC">
            <w:pPr>
              <w:pStyle w:val="ListParagraph"/>
              <w:numPr>
                <w:ilvl w:val="0"/>
                <w:numId w:val="28"/>
              </w:numPr>
              <w:ind w:left="226" w:hanging="180"/>
              <w:rPr>
                <w:rFonts w:ascii="Arial" w:hAnsi="Arial" w:cs="Arial"/>
              </w:rPr>
            </w:pPr>
            <w:r w:rsidRPr="00D051A6">
              <w:rPr>
                <w:rFonts w:ascii="Arial" w:hAnsi="Arial" w:cs="Arial"/>
              </w:rPr>
              <w:t xml:space="preserve">Exam wrappers </w:t>
            </w:r>
          </w:p>
          <w:p w:rsidRPr="004B765A" w:rsidR="008161DD" w:rsidP="00D051A6" w:rsidRDefault="008161DD" w14:paraId="699F63C3" w14:textId="05393E13">
            <w:pPr>
              <w:pStyle w:val="ListParagraph"/>
              <w:numPr>
                <w:ilvl w:val="0"/>
                <w:numId w:val="28"/>
              </w:numPr>
              <w:ind w:left="226" w:hanging="180"/>
              <w:rPr>
                <w:rFonts w:ascii="Arial" w:hAnsi="Arial" w:cs="Arial"/>
              </w:rPr>
            </w:pPr>
            <w:r w:rsidRPr="004B765A">
              <w:rPr>
                <w:rFonts w:ascii="Arial" w:hAnsi="Arial" w:cs="Arial"/>
              </w:rPr>
              <w:t>Portfolio reflections</w:t>
            </w:r>
          </w:p>
        </w:tc>
        <w:tc>
          <w:tcPr>
            <w:tcW w:w="3330" w:type="dxa"/>
            <w:tcBorders>
              <w:left w:val="single" w:color="auto" w:sz="24" w:space="0"/>
            </w:tcBorders>
            <w:shd w:val="clear" w:color="auto" w:fill="F2F2F2" w:themeFill="background1" w:themeFillShade="F2"/>
          </w:tcPr>
          <w:p w:rsidRPr="004B765A" w:rsidR="008161DD" w:rsidP="008C388E" w:rsidRDefault="008161DD" w14:paraId="07360968" w14:textId="77777777">
            <w:pPr>
              <w:rPr>
                <w:rFonts w:ascii="Arial" w:hAnsi="Arial" w:cs="Arial"/>
              </w:rPr>
            </w:pPr>
            <w:r w:rsidRPr="004B765A">
              <w:rPr>
                <w:rFonts w:ascii="Arial" w:hAnsi="Arial" w:cs="Arial"/>
              </w:rPr>
              <w:t xml:space="preserve">Types of assessments selected measure the stated learning objectives and are consistent with course activities and resources. [QM 3.1] </w:t>
            </w:r>
          </w:p>
          <w:p w:rsidRPr="004B765A" w:rsidR="008161DD" w:rsidP="008C388E" w:rsidRDefault="008161DD" w14:paraId="0A392C6A" w14:textId="77777777">
            <w:pPr>
              <w:rPr>
                <w:rFonts w:ascii="Arial" w:hAnsi="Arial" w:cs="Arial"/>
              </w:rPr>
            </w:pPr>
          </w:p>
          <w:p w:rsidRPr="004B765A" w:rsidR="008161DD" w:rsidP="008C388E" w:rsidRDefault="008161DD" w14:paraId="29A61B34" w14:textId="77777777">
            <w:pPr>
              <w:rPr>
                <w:rFonts w:ascii="Arial" w:hAnsi="Arial" w:cs="Arial"/>
              </w:rPr>
            </w:pPr>
            <w:r w:rsidRPr="004B765A">
              <w:rPr>
                <w:rFonts w:ascii="Arial" w:hAnsi="Arial" w:cs="Arial"/>
              </w:rPr>
              <w:t>Assessments align with course and unit/module course learning outcomes.</w:t>
            </w:r>
          </w:p>
        </w:tc>
        <w:tc>
          <w:tcPr>
            <w:tcW w:w="3600" w:type="dxa"/>
            <w:tcBorders>
              <w:right w:val="single" w:color="auto" w:sz="24" w:space="0"/>
            </w:tcBorders>
            <w:shd w:val="clear" w:color="auto" w:fill="F2F2F2" w:themeFill="background1" w:themeFillShade="F2"/>
          </w:tcPr>
          <w:p w:rsidRPr="004B765A" w:rsidR="008161DD" w:rsidP="00EE1441" w:rsidRDefault="008161DD" w14:paraId="14FCE7E9" w14:textId="25236C99">
            <w:pPr>
              <w:rPr>
                <w:rFonts w:ascii="Arial" w:hAnsi="Arial" w:cs="Arial"/>
              </w:rPr>
            </w:pPr>
            <w:r w:rsidRPr="004B765A">
              <w:rPr>
                <w:rFonts w:ascii="Arial" w:hAnsi="Arial" w:cs="Arial"/>
              </w:rPr>
              <w:t xml:space="preserve">Alignment can be demonstrated through course map alignment, </w:t>
            </w:r>
            <w:r w:rsidR="00EE1441">
              <w:rPr>
                <w:rFonts w:ascii="Arial" w:hAnsi="Arial" w:cs="Arial"/>
              </w:rPr>
              <w:t>and/or it can</w:t>
            </w:r>
            <w:r w:rsidRPr="004B765A">
              <w:rPr>
                <w:rFonts w:ascii="Arial" w:hAnsi="Arial" w:cs="Arial"/>
              </w:rPr>
              <w:t xml:space="preserve"> be addressed on Module Overview pages</w:t>
            </w:r>
          </w:p>
        </w:tc>
      </w:tr>
      <w:tr w:rsidRPr="004B765A" w:rsidR="008161DD" w:rsidTr="002D2967" w14:paraId="22F76780" w14:textId="77777777">
        <w:trPr>
          <w:trHeight w:val="504"/>
        </w:trPr>
        <w:tc>
          <w:tcPr>
            <w:tcW w:w="1440" w:type="dxa"/>
            <w:vMerge/>
            <w:tcBorders>
              <w:left w:val="single" w:color="auto" w:sz="24" w:space="0"/>
            </w:tcBorders>
          </w:tcPr>
          <w:p w:rsidRPr="004B765A" w:rsidR="008161DD" w:rsidP="008C388E" w:rsidRDefault="008161DD" w14:paraId="290583F9" w14:textId="77777777">
            <w:pPr>
              <w:rPr>
                <w:rFonts w:ascii="Arial" w:hAnsi="Arial" w:cs="Arial"/>
              </w:rPr>
            </w:pPr>
          </w:p>
        </w:tc>
        <w:tc>
          <w:tcPr>
            <w:tcW w:w="6300" w:type="dxa"/>
            <w:gridSpan w:val="2"/>
            <w:tcBorders>
              <w:bottom w:val="nil"/>
              <w:right w:val="single" w:color="auto" w:sz="24" w:space="0"/>
            </w:tcBorders>
          </w:tcPr>
          <w:p w:rsidRPr="00991A35" w:rsidR="008161DD" w:rsidP="005F0A42" w:rsidRDefault="008161DD" w14:paraId="50125231" w14:textId="43DB2FF0">
            <w:pPr>
              <w:rPr>
                <w:rFonts w:ascii="Arial" w:hAnsi="Arial" w:cs="Arial"/>
              </w:rPr>
            </w:pPr>
            <w:r w:rsidRPr="004B765A">
              <w:rPr>
                <w:rFonts w:ascii="Arial" w:hAnsi="Arial" w:cs="Arial"/>
                <w:b/>
              </w:rPr>
              <w:t>Best Practice Evidence</w:t>
            </w:r>
            <w:r w:rsidRPr="009464B1">
              <w:rPr>
                <w:rFonts w:ascii="Arial" w:hAnsi="Arial" w:cs="Arial"/>
              </w:rPr>
              <w:t>:</w:t>
            </w:r>
            <w:r w:rsidRPr="009464B1" w:rsidR="00991A35">
              <w:rPr>
                <w:rFonts w:ascii="Arial" w:hAnsi="Arial" w:cs="Arial"/>
              </w:rPr>
              <w:t xml:space="preserve">  </w:t>
            </w:r>
          </w:p>
        </w:tc>
        <w:tc>
          <w:tcPr>
            <w:tcW w:w="6930" w:type="dxa"/>
            <w:gridSpan w:val="2"/>
            <w:tcBorders>
              <w:left w:val="single" w:color="auto" w:sz="24" w:space="0"/>
              <w:bottom w:val="nil"/>
              <w:right w:val="single" w:color="auto" w:sz="24" w:space="0"/>
            </w:tcBorders>
          </w:tcPr>
          <w:p w:rsidRPr="00991A35" w:rsidR="008161DD" w:rsidP="008C388E" w:rsidRDefault="008161DD" w14:paraId="3AD8251B" w14:textId="5D5B1DE1">
            <w:pPr>
              <w:rPr>
                <w:rFonts w:ascii="Arial" w:hAnsi="Arial" w:cs="Arial"/>
              </w:rPr>
            </w:pPr>
            <w:r w:rsidRPr="004B765A">
              <w:rPr>
                <w:rFonts w:ascii="Arial" w:hAnsi="Arial" w:cs="Arial"/>
                <w:b/>
              </w:rPr>
              <w:t>Accomplished Evidence</w:t>
            </w:r>
            <w:r w:rsidRPr="009464B1">
              <w:rPr>
                <w:rFonts w:ascii="Arial" w:hAnsi="Arial" w:cs="Arial"/>
              </w:rPr>
              <w:t>:</w:t>
            </w:r>
            <w:r w:rsidRPr="009464B1" w:rsidR="00991A35">
              <w:rPr>
                <w:rFonts w:ascii="Arial" w:hAnsi="Arial" w:cs="Arial"/>
              </w:rPr>
              <w:t xml:space="preserve">  </w:t>
            </w:r>
          </w:p>
        </w:tc>
      </w:tr>
      <w:tr w:rsidRPr="004B765A" w:rsidR="008161DD" w:rsidTr="00564444" w14:paraId="2D8B525B" w14:textId="77777777">
        <w:tc>
          <w:tcPr>
            <w:tcW w:w="1440" w:type="dxa"/>
            <w:vMerge/>
            <w:tcBorders>
              <w:left w:val="single" w:color="auto" w:sz="24" w:space="0"/>
              <w:bottom w:val="single" w:color="auto" w:sz="24" w:space="0"/>
            </w:tcBorders>
          </w:tcPr>
          <w:p w:rsidRPr="004B765A" w:rsidR="008161DD" w:rsidP="008C388E" w:rsidRDefault="008161DD" w14:paraId="5A25747A" w14:textId="77777777">
            <w:pPr>
              <w:rPr>
                <w:rFonts w:ascii="Arial" w:hAnsi="Arial" w:cs="Arial"/>
              </w:rPr>
            </w:pPr>
          </w:p>
        </w:tc>
        <w:tc>
          <w:tcPr>
            <w:tcW w:w="6300" w:type="dxa"/>
            <w:gridSpan w:val="2"/>
            <w:tcBorders>
              <w:top w:val="nil"/>
              <w:bottom w:val="single" w:color="auto" w:sz="24" w:space="0"/>
              <w:right w:val="single" w:color="auto" w:sz="24" w:space="0"/>
            </w:tcBorders>
          </w:tcPr>
          <w:p w:rsidRPr="004B765A" w:rsidR="008161DD" w:rsidP="008C388E" w:rsidRDefault="002D2967" w14:paraId="043C0E62" w14:textId="77777777">
            <w:pPr>
              <w:jc w:val="right"/>
              <w:rPr>
                <w:rFonts w:ascii="Arial" w:hAnsi="Arial" w:cs="Arial"/>
              </w:rPr>
            </w:pPr>
            <w:sdt>
              <w:sdtPr>
                <w:rPr>
                  <w:rFonts w:ascii="Arial" w:hAnsi="Arial" w:cs="Arial"/>
                </w:rPr>
                <w:id w:val="1615334734"/>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1219585544"/>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c>
          <w:tcPr>
            <w:tcW w:w="6930" w:type="dxa"/>
            <w:gridSpan w:val="2"/>
            <w:tcBorders>
              <w:top w:val="nil"/>
              <w:left w:val="single" w:color="auto" w:sz="24" w:space="0"/>
              <w:bottom w:val="single" w:color="auto" w:sz="24" w:space="0"/>
              <w:right w:val="single" w:color="auto" w:sz="24" w:space="0"/>
            </w:tcBorders>
          </w:tcPr>
          <w:p w:rsidRPr="004B765A" w:rsidR="008161DD" w:rsidP="008C388E" w:rsidRDefault="002D2967" w14:paraId="05EF31D0" w14:textId="77777777">
            <w:pPr>
              <w:jc w:val="right"/>
              <w:rPr>
                <w:rFonts w:ascii="Arial" w:hAnsi="Arial" w:cs="Arial"/>
              </w:rPr>
            </w:pPr>
            <w:sdt>
              <w:sdtPr>
                <w:rPr>
                  <w:rFonts w:ascii="Arial" w:hAnsi="Arial" w:cs="Arial"/>
                </w:rPr>
                <w:id w:val="848991484"/>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246112520"/>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r>
    </w:tbl>
    <w:p w:rsidR="004D046F" w:rsidRDefault="004D046F" w14:paraId="3C4BF6F7" w14:textId="77777777">
      <w:r>
        <w:br w:type="page"/>
      </w: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0"/>
        <w:gridCol w:w="3240"/>
        <w:gridCol w:w="3060"/>
        <w:gridCol w:w="3330"/>
        <w:gridCol w:w="3600"/>
      </w:tblGrid>
      <w:tr w:rsidRPr="004B765A" w:rsidR="008161DD" w:rsidTr="00564444" w14:paraId="17C0B106" w14:textId="77777777">
        <w:trPr>
          <w:trHeight w:val="244"/>
        </w:trPr>
        <w:tc>
          <w:tcPr>
            <w:tcW w:w="14670" w:type="dxa"/>
            <w:gridSpan w:val="5"/>
            <w:tcBorders>
              <w:left w:val="single" w:color="auto" w:sz="24" w:space="0"/>
              <w:right w:val="single" w:color="auto" w:sz="24" w:space="0"/>
            </w:tcBorders>
            <w:shd w:val="clear" w:color="auto" w:fill="000000" w:themeFill="text1"/>
            <w:vAlign w:val="bottom"/>
          </w:tcPr>
          <w:p w:rsidRPr="004B765A" w:rsidR="008161DD" w:rsidP="008C388E" w:rsidRDefault="008161DD" w14:paraId="3FCD1BED" w14:textId="619C17DA">
            <w:pPr>
              <w:rPr>
                <w:rFonts w:ascii="Arial" w:hAnsi="Arial" w:cs="Arial"/>
                <w:b/>
              </w:rPr>
            </w:pPr>
            <w:r w:rsidRPr="004B765A">
              <w:rPr>
                <w:rFonts w:ascii="Arial" w:hAnsi="Arial" w:cs="Arial"/>
                <w:b/>
              </w:rPr>
              <w:lastRenderedPageBreak/>
              <w:t>C. Feedback Process</w:t>
            </w:r>
          </w:p>
        </w:tc>
      </w:tr>
      <w:tr w:rsidRPr="004B765A" w:rsidR="008161DD" w:rsidTr="00564444" w14:paraId="4C374821" w14:textId="77777777">
        <w:tc>
          <w:tcPr>
            <w:tcW w:w="1440" w:type="dxa"/>
            <w:tcBorders>
              <w:left w:val="single" w:color="auto" w:sz="24" w:space="0"/>
            </w:tcBorders>
            <w:shd w:val="clear" w:color="auto" w:fill="D0CECE" w:themeFill="background2" w:themeFillShade="E6"/>
          </w:tcPr>
          <w:p w:rsidRPr="004B765A" w:rsidR="008161DD" w:rsidP="008C388E" w:rsidRDefault="008161DD" w14:paraId="16972BCC" w14:textId="77777777">
            <w:pPr>
              <w:jc w:val="center"/>
              <w:rPr>
                <w:rFonts w:ascii="Arial" w:hAnsi="Arial" w:cs="Arial"/>
              </w:rPr>
            </w:pPr>
            <w:r w:rsidRPr="004B765A">
              <w:rPr>
                <w:rFonts w:ascii="Arial" w:hAnsi="Arial" w:cs="Arial"/>
              </w:rPr>
              <w:t>Standard</w:t>
            </w:r>
          </w:p>
        </w:tc>
        <w:tc>
          <w:tcPr>
            <w:tcW w:w="3240" w:type="dxa"/>
            <w:shd w:val="clear" w:color="auto" w:fill="D0CECE" w:themeFill="background2" w:themeFillShade="E6"/>
          </w:tcPr>
          <w:p w:rsidRPr="004B765A" w:rsidR="008161DD" w:rsidP="008C388E" w:rsidRDefault="008161DD" w14:paraId="24693A3D" w14:textId="77777777">
            <w:pPr>
              <w:jc w:val="center"/>
              <w:rPr>
                <w:rFonts w:ascii="Arial" w:hAnsi="Arial" w:cs="Arial"/>
              </w:rPr>
            </w:pPr>
            <w:r w:rsidRPr="004B765A">
              <w:rPr>
                <w:rFonts w:ascii="Arial" w:hAnsi="Arial" w:cs="Arial"/>
              </w:rPr>
              <w:t>Best Practices</w:t>
            </w:r>
          </w:p>
        </w:tc>
        <w:tc>
          <w:tcPr>
            <w:tcW w:w="3060" w:type="dxa"/>
            <w:tcBorders>
              <w:right w:val="single" w:color="auto" w:sz="24" w:space="0"/>
            </w:tcBorders>
            <w:shd w:val="clear" w:color="auto" w:fill="D0CECE" w:themeFill="background2" w:themeFillShade="E6"/>
          </w:tcPr>
          <w:p w:rsidRPr="004B765A" w:rsidR="008161DD" w:rsidP="008C388E" w:rsidRDefault="008161DD" w14:paraId="1F045DAC" w14:textId="77777777">
            <w:pPr>
              <w:jc w:val="center"/>
              <w:rPr>
                <w:rFonts w:ascii="Arial" w:hAnsi="Arial" w:cs="Arial"/>
              </w:rPr>
            </w:pPr>
            <w:r w:rsidRPr="004B765A">
              <w:rPr>
                <w:rFonts w:ascii="Arial" w:hAnsi="Arial" w:cs="Arial"/>
              </w:rPr>
              <w:t>Annotation</w:t>
            </w:r>
          </w:p>
        </w:tc>
        <w:tc>
          <w:tcPr>
            <w:tcW w:w="3330" w:type="dxa"/>
            <w:tcBorders>
              <w:left w:val="single" w:color="auto" w:sz="24" w:space="0"/>
            </w:tcBorders>
            <w:shd w:val="clear" w:color="auto" w:fill="D0CECE" w:themeFill="background2" w:themeFillShade="E6"/>
          </w:tcPr>
          <w:p w:rsidRPr="004B765A" w:rsidR="008161DD" w:rsidP="008C388E" w:rsidRDefault="008161DD" w14:paraId="0F3170E4" w14:textId="77777777">
            <w:pPr>
              <w:jc w:val="center"/>
              <w:rPr>
                <w:rFonts w:ascii="Arial" w:hAnsi="Arial" w:cs="Arial"/>
              </w:rPr>
            </w:pPr>
            <w:r w:rsidRPr="004B765A">
              <w:rPr>
                <w:rFonts w:ascii="Arial" w:hAnsi="Arial" w:cs="Arial"/>
              </w:rPr>
              <w:t>Accomplished</w:t>
            </w:r>
          </w:p>
        </w:tc>
        <w:tc>
          <w:tcPr>
            <w:tcW w:w="3600" w:type="dxa"/>
            <w:tcBorders>
              <w:right w:val="single" w:color="auto" w:sz="24" w:space="0"/>
            </w:tcBorders>
            <w:shd w:val="clear" w:color="auto" w:fill="D0CECE" w:themeFill="background2" w:themeFillShade="E6"/>
          </w:tcPr>
          <w:p w:rsidRPr="004B765A" w:rsidR="008161DD" w:rsidP="008C388E" w:rsidRDefault="008161DD" w14:paraId="7AE85F31" w14:textId="77777777">
            <w:pPr>
              <w:jc w:val="center"/>
              <w:rPr>
                <w:rFonts w:ascii="Arial" w:hAnsi="Arial" w:cs="Arial"/>
              </w:rPr>
            </w:pPr>
            <w:r w:rsidRPr="004B765A">
              <w:rPr>
                <w:rFonts w:ascii="Arial" w:hAnsi="Arial" w:cs="Arial"/>
              </w:rPr>
              <w:t>Annotation</w:t>
            </w:r>
          </w:p>
        </w:tc>
      </w:tr>
      <w:tr w:rsidRPr="004B765A" w:rsidR="008161DD" w:rsidTr="00F97C74" w14:paraId="37780323" w14:textId="77777777">
        <w:trPr>
          <w:trHeight w:val="311"/>
        </w:trPr>
        <w:tc>
          <w:tcPr>
            <w:tcW w:w="1440" w:type="dxa"/>
            <w:vMerge w:val="restart"/>
            <w:tcBorders>
              <w:left w:val="single" w:color="auto" w:sz="24" w:space="0"/>
            </w:tcBorders>
            <w:shd w:val="clear" w:color="auto" w:fill="F2F2F2" w:themeFill="background1" w:themeFillShade="F2"/>
          </w:tcPr>
          <w:p w:rsidRPr="004B765A" w:rsidR="008161DD" w:rsidP="008C388E" w:rsidRDefault="008161DD" w14:paraId="5432AA9C" w14:textId="77777777">
            <w:pPr>
              <w:rPr>
                <w:rFonts w:ascii="Arial" w:hAnsi="Arial" w:cs="Arial"/>
              </w:rPr>
            </w:pPr>
            <w:r w:rsidRPr="004B765A">
              <w:rPr>
                <w:rFonts w:ascii="Arial" w:hAnsi="Arial" w:cs="Arial"/>
              </w:rPr>
              <w:t>4C1</w:t>
            </w:r>
          </w:p>
        </w:tc>
        <w:tc>
          <w:tcPr>
            <w:tcW w:w="3240" w:type="dxa"/>
            <w:tcBorders>
              <w:bottom w:val="single" w:color="auto" w:sz="4" w:space="0"/>
            </w:tcBorders>
            <w:shd w:val="clear" w:color="auto" w:fill="F2F2F2" w:themeFill="background1" w:themeFillShade="F2"/>
          </w:tcPr>
          <w:p w:rsidRPr="004B765A" w:rsidR="008161DD" w:rsidP="008C388E" w:rsidRDefault="008161DD" w14:paraId="47B15297" w14:textId="77777777">
            <w:pPr>
              <w:rPr>
                <w:rFonts w:ascii="Arial" w:hAnsi="Arial" w:cs="Arial"/>
              </w:rPr>
            </w:pPr>
            <w:r w:rsidRPr="004B765A">
              <w:rPr>
                <w:rFonts w:ascii="Arial" w:hAnsi="Arial" w:cs="Arial"/>
              </w:rPr>
              <w:t>Instructor provides clear, detailed, and constructive feedback commensurate to student performance throughout the course in a timely manner.</w:t>
            </w:r>
          </w:p>
        </w:tc>
        <w:tc>
          <w:tcPr>
            <w:tcW w:w="3060" w:type="dxa"/>
            <w:tcBorders>
              <w:bottom w:val="single" w:color="auto" w:sz="4" w:space="0"/>
              <w:right w:val="single" w:color="auto" w:sz="24" w:space="0"/>
            </w:tcBorders>
            <w:shd w:val="clear" w:color="auto" w:fill="F2F2F2" w:themeFill="background1" w:themeFillShade="F2"/>
          </w:tcPr>
          <w:p w:rsidRPr="004B765A" w:rsidR="008161DD" w:rsidP="008C388E" w:rsidRDefault="008161DD" w14:paraId="13D23D84" w14:textId="77777777">
            <w:pPr>
              <w:rPr>
                <w:rFonts w:ascii="Arial" w:hAnsi="Arial" w:cs="Arial"/>
              </w:rPr>
            </w:pPr>
            <w:r w:rsidRPr="004B765A">
              <w:rPr>
                <w:rFonts w:ascii="Arial" w:hAnsi="Arial" w:cs="Arial"/>
              </w:rPr>
              <w:t>Evidence of personalized, detailed, and constructive feedback on course assignments, discussions, etc., is provided. If this is not apparent in your previously taught courses, please provide an explanation of how you intend to achieve this criterion.</w:t>
            </w:r>
          </w:p>
        </w:tc>
        <w:tc>
          <w:tcPr>
            <w:tcW w:w="3330" w:type="dxa"/>
            <w:tcBorders>
              <w:left w:val="single" w:color="auto" w:sz="24" w:space="0"/>
            </w:tcBorders>
            <w:shd w:val="clear" w:color="auto" w:fill="F2F2F2" w:themeFill="background1" w:themeFillShade="F2"/>
          </w:tcPr>
          <w:p w:rsidRPr="004B765A" w:rsidR="008161DD" w:rsidP="008C388E" w:rsidRDefault="008161DD" w14:paraId="3866C717" w14:textId="77777777">
            <w:pPr>
              <w:rPr>
                <w:rFonts w:ascii="Arial" w:hAnsi="Arial" w:cs="Arial"/>
              </w:rPr>
            </w:pPr>
            <w:r w:rsidRPr="004B765A">
              <w:rPr>
                <w:rFonts w:ascii="Arial" w:hAnsi="Arial" w:cs="Arial"/>
              </w:rPr>
              <w:t>Instructor provides constructive feedback commensurate to student performance throughout the course.</w:t>
            </w:r>
          </w:p>
        </w:tc>
        <w:tc>
          <w:tcPr>
            <w:tcW w:w="3600" w:type="dxa"/>
            <w:tcBorders>
              <w:right w:val="single" w:color="auto" w:sz="24" w:space="0"/>
            </w:tcBorders>
            <w:shd w:val="clear" w:color="auto" w:fill="F2F2F2" w:themeFill="background1" w:themeFillShade="F2"/>
          </w:tcPr>
          <w:p w:rsidRPr="004B765A" w:rsidR="008161DD" w:rsidP="00EE1441" w:rsidRDefault="008161DD" w14:paraId="2EE3F397" w14:textId="673A1782">
            <w:pPr>
              <w:rPr>
                <w:rFonts w:ascii="Arial" w:hAnsi="Arial" w:cs="Arial"/>
              </w:rPr>
            </w:pPr>
            <w:r w:rsidRPr="004B765A">
              <w:rPr>
                <w:rFonts w:ascii="Arial" w:hAnsi="Arial" w:cs="Arial"/>
              </w:rPr>
              <w:t>Evidence of constructive feedback on course assignments, discussions, etc., is provided.</w:t>
            </w:r>
          </w:p>
        </w:tc>
      </w:tr>
      <w:tr w:rsidRPr="004B765A" w:rsidR="008161DD" w:rsidTr="002D2967" w14:paraId="63F03CAA" w14:textId="77777777">
        <w:trPr>
          <w:trHeight w:val="504"/>
        </w:trPr>
        <w:tc>
          <w:tcPr>
            <w:tcW w:w="1440" w:type="dxa"/>
            <w:vMerge/>
            <w:tcBorders>
              <w:left w:val="single" w:color="auto" w:sz="24" w:space="0"/>
            </w:tcBorders>
          </w:tcPr>
          <w:p w:rsidRPr="004B765A" w:rsidR="008161DD" w:rsidP="008C388E" w:rsidRDefault="008161DD" w14:paraId="78BEFD2A" w14:textId="77777777">
            <w:pPr>
              <w:rPr>
                <w:rFonts w:ascii="Arial" w:hAnsi="Arial" w:cs="Arial"/>
              </w:rPr>
            </w:pPr>
          </w:p>
        </w:tc>
        <w:tc>
          <w:tcPr>
            <w:tcW w:w="6300" w:type="dxa"/>
            <w:gridSpan w:val="2"/>
            <w:tcBorders>
              <w:bottom w:val="nil"/>
              <w:right w:val="single" w:color="auto" w:sz="24" w:space="0"/>
            </w:tcBorders>
          </w:tcPr>
          <w:p w:rsidRPr="003211A8" w:rsidR="008161DD" w:rsidP="005F0A42" w:rsidRDefault="008161DD" w14:paraId="71887C79" w14:textId="1495D84C">
            <w:pPr>
              <w:rPr>
                <w:rFonts w:ascii="Arial" w:hAnsi="Arial" w:cs="Arial"/>
              </w:rPr>
            </w:pPr>
            <w:r w:rsidRPr="004B765A">
              <w:rPr>
                <w:rFonts w:ascii="Arial" w:hAnsi="Arial" w:cs="Arial"/>
                <w:b/>
              </w:rPr>
              <w:t>Best Practice Evidence</w:t>
            </w:r>
            <w:r w:rsidRPr="009464B1">
              <w:rPr>
                <w:rFonts w:ascii="Arial" w:hAnsi="Arial" w:cs="Arial"/>
              </w:rPr>
              <w:t>:</w:t>
            </w:r>
            <w:r w:rsidRPr="009464B1" w:rsidR="003211A8">
              <w:rPr>
                <w:rFonts w:ascii="Arial" w:hAnsi="Arial" w:cs="Arial"/>
              </w:rPr>
              <w:t xml:space="preserve">  </w:t>
            </w:r>
          </w:p>
        </w:tc>
        <w:tc>
          <w:tcPr>
            <w:tcW w:w="6930" w:type="dxa"/>
            <w:gridSpan w:val="2"/>
            <w:tcBorders>
              <w:left w:val="single" w:color="auto" w:sz="24" w:space="0"/>
              <w:bottom w:val="nil"/>
              <w:right w:val="single" w:color="auto" w:sz="24" w:space="0"/>
            </w:tcBorders>
          </w:tcPr>
          <w:p w:rsidRPr="003211A8" w:rsidR="008161DD" w:rsidP="008C388E" w:rsidRDefault="008161DD" w14:paraId="3E1D1F2A" w14:textId="1CEDC7CE">
            <w:pPr>
              <w:rPr>
                <w:rFonts w:ascii="Arial" w:hAnsi="Arial" w:cs="Arial"/>
              </w:rPr>
            </w:pPr>
            <w:r w:rsidRPr="004B765A">
              <w:rPr>
                <w:rFonts w:ascii="Arial" w:hAnsi="Arial" w:cs="Arial"/>
                <w:b/>
              </w:rPr>
              <w:t>Accomplished Evidence</w:t>
            </w:r>
            <w:r w:rsidRPr="009464B1">
              <w:rPr>
                <w:rFonts w:ascii="Arial" w:hAnsi="Arial" w:cs="Arial"/>
              </w:rPr>
              <w:t>:</w:t>
            </w:r>
            <w:r w:rsidRPr="009464B1" w:rsidR="003211A8">
              <w:rPr>
                <w:rFonts w:ascii="Arial" w:hAnsi="Arial" w:cs="Arial"/>
              </w:rPr>
              <w:t xml:space="preserve">  </w:t>
            </w:r>
          </w:p>
        </w:tc>
      </w:tr>
      <w:tr w:rsidRPr="004B765A" w:rsidR="008161DD" w:rsidTr="00564444" w14:paraId="6067E314" w14:textId="77777777">
        <w:tc>
          <w:tcPr>
            <w:tcW w:w="1440" w:type="dxa"/>
            <w:vMerge/>
            <w:tcBorders>
              <w:left w:val="single" w:color="auto" w:sz="24" w:space="0"/>
              <w:bottom w:val="single" w:color="auto" w:sz="24" w:space="0"/>
            </w:tcBorders>
          </w:tcPr>
          <w:p w:rsidRPr="004B765A" w:rsidR="008161DD" w:rsidP="008C388E" w:rsidRDefault="008161DD" w14:paraId="3B7FD67C" w14:textId="77777777">
            <w:pPr>
              <w:rPr>
                <w:rFonts w:ascii="Arial" w:hAnsi="Arial" w:cs="Arial"/>
              </w:rPr>
            </w:pPr>
          </w:p>
        </w:tc>
        <w:tc>
          <w:tcPr>
            <w:tcW w:w="6300" w:type="dxa"/>
            <w:gridSpan w:val="2"/>
            <w:tcBorders>
              <w:top w:val="nil"/>
              <w:bottom w:val="single" w:color="auto" w:sz="24" w:space="0"/>
              <w:right w:val="single" w:color="auto" w:sz="24" w:space="0"/>
            </w:tcBorders>
          </w:tcPr>
          <w:p w:rsidRPr="004B765A" w:rsidR="008161DD" w:rsidP="008C388E" w:rsidRDefault="002D2967" w14:paraId="51D672D0" w14:textId="77777777">
            <w:pPr>
              <w:jc w:val="right"/>
              <w:rPr>
                <w:rFonts w:ascii="Arial" w:hAnsi="Arial" w:cs="Arial"/>
              </w:rPr>
            </w:pPr>
            <w:sdt>
              <w:sdtPr>
                <w:rPr>
                  <w:rFonts w:ascii="Arial" w:hAnsi="Arial" w:cs="Arial"/>
                </w:rPr>
                <w:id w:val="-366526039"/>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1428849815"/>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Not Met</w:t>
            </w:r>
          </w:p>
        </w:tc>
        <w:tc>
          <w:tcPr>
            <w:tcW w:w="6930" w:type="dxa"/>
            <w:gridSpan w:val="2"/>
            <w:tcBorders>
              <w:top w:val="nil"/>
              <w:left w:val="single" w:color="auto" w:sz="24" w:space="0"/>
              <w:bottom w:val="single" w:color="auto" w:sz="24" w:space="0"/>
              <w:right w:val="single" w:color="auto" w:sz="24" w:space="0"/>
            </w:tcBorders>
          </w:tcPr>
          <w:p w:rsidRPr="004B765A" w:rsidR="008161DD" w:rsidP="008C388E" w:rsidRDefault="002D2967" w14:paraId="5210D228" w14:textId="77777777">
            <w:pPr>
              <w:jc w:val="right"/>
              <w:rPr>
                <w:rFonts w:ascii="Arial" w:hAnsi="Arial" w:cs="Arial"/>
              </w:rPr>
            </w:pPr>
            <w:sdt>
              <w:sdtPr>
                <w:rPr>
                  <w:rFonts w:ascii="Arial" w:hAnsi="Arial" w:cs="Arial"/>
                </w:rPr>
                <w:id w:val="-105115662"/>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69040079"/>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r>
    </w:tbl>
    <w:p w:rsidR="00C150F2" w:rsidRDefault="00C150F2" w14:paraId="50DBE2A3" w14:textId="77777777">
      <w:pPr>
        <w:rPr>
          <w:rFonts w:ascii="Arial" w:hAnsi="Arial" w:cs="Arial"/>
          <w:b/>
          <w:sz w:val="28"/>
          <w:szCs w:val="28"/>
        </w:rPr>
      </w:pPr>
      <w:r>
        <w:rPr>
          <w:rFonts w:ascii="Arial" w:hAnsi="Arial" w:cs="Arial"/>
          <w:b/>
          <w:sz w:val="28"/>
          <w:szCs w:val="28"/>
        </w:rPr>
        <w:br w:type="page"/>
      </w:r>
    </w:p>
    <w:p w:rsidRPr="004B765A" w:rsidR="008161DD" w:rsidP="008161DD" w:rsidRDefault="008161DD" w14:paraId="7BAB3ACD" w14:textId="0112FF61">
      <w:pPr>
        <w:spacing w:after="0"/>
        <w:rPr>
          <w:rFonts w:ascii="Arial" w:hAnsi="Arial" w:cs="Arial"/>
          <w:b/>
          <w:sz w:val="28"/>
          <w:szCs w:val="28"/>
        </w:rPr>
      </w:pPr>
      <w:r w:rsidRPr="004B765A">
        <w:rPr>
          <w:rFonts w:ascii="Arial" w:hAnsi="Arial" w:cs="Arial"/>
          <w:b/>
          <w:sz w:val="28"/>
          <w:szCs w:val="28"/>
        </w:rPr>
        <w:lastRenderedPageBreak/>
        <w:t xml:space="preserve">Standard 5: </w:t>
      </w:r>
      <w:r>
        <w:rPr>
          <w:rFonts w:ascii="Arial" w:hAnsi="Arial" w:cs="Arial"/>
          <w:b/>
          <w:sz w:val="28"/>
          <w:szCs w:val="28"/>
        </w:rPr>
        <w:t>Continuous Improvement</w:t>
      </w:r>
    </w:p>
    <w:p w:rsidRPr="004B765A" w:rsidR="008161DD" w:rsidP="008161DD" w:rsidRDefault="008161DD" w14:paraId="3E96C898" w14:textId="77777777">
      <w:pPr>
        <w:spacing w:after="0"/>
        <w:rPr>
          <w:rFonts w:ascii="Arial" w:hAnsi="Arial" w:cs="Arial"/>
          <w:i/>
        </w:rPr>
      </w:pPr>
      <w:r w:rsidRPr="001654F6">
        <w:rPr>
          <w:rFonts w:ascii="Arial" w:hAnsi="Arial" w:cs="Arial"/>
          <w:i/>
        </w:rPr>
        <w:t>Student feedback is used for implementing possible improvements for future course delivery.</w:t>
      </w:r>
    </w:p>
    <w:p w:rsidRPr="004B765A" w:rsidR="008161DD" w:rsidP="008161DD" w:rsidRDefault="008161DD" w14:paraId="22F860BB" w14:textId="77777777">
      <w:pPr>
        <w:spacing w:after="0"/>
        <w:rPr>
          <w:rFonts w:ascii="Arial" w:hAnsi="Arial" w:cs="Arial"/>
          <w:b/>
          <w:sz w:val="28"/>
          <w:szCs w:val="28"/>
        </w:rPr>
      </w:pPr>
    </w:p>
    <w:tbl>
      <w:tblPr>
        <w:tblStyle w:val="TableGrid"/>
        <w:tblW w:w="0" w:type="auto"/>
        <w:tblInd w:w="-5" w:type="dxa"/>
        <w:tblLayout w:type="fixed"/>
        <w:tblCellMar>
          <w:top w:w="72" w:type="dxa"/>
          <w:left w:w="115" w:type="dxa"/>
          <w:bottom w:w="72" w:type="dxa"/>
          <w:right w:w="115" w:type="dxa"/>
        </w:tblCellMar>
        <w:tblLook w:val="04A0" w:firstRow="1" w:lastRow="0" w:firstColumn="1" w:lastColumn="0" w:noHBand="0" w:noVBand="1"/>
      </w:tblPr>
      <w:tblGrid>
        <w:gridCol w:w="1440"/>
        <w:gridCol w:w="3240"/>
        <w:gridCol w:w="3060"/>
        <w:gridCol w:w="3330"/>
        <w:gridCol w:w="3600"/>
      </w:tblGrid>
      <w:tr w:rsidRPr="004B765A" w:rsidR="008161DD" w:rsidTr="00564444" w14:paraId="63ABD53B" w14:textId="77777777">
        <w:trPr>
          <w:trHeight w:val="244"/>
        </w:trPr>
        <w:tc>
          <w:tcPr>
            <w:tcW w:w="14670" w:type="dxa"/>
            <w:gridSpan w:val="5"/>
            <w:tcBorders>
              <w:top w:val="single" w:color="auto" w:sz="24" w:space="0"/>
              <w:left w:val="single" w:color="auto" w:sz="24" w:space="0"/>
              <w:right w:val="single" w:color="auto" w:sz="24" w:space="0"/>
            </w:tcBorders>
            <w:shd w:val="clear" w:color="auto" w:fill="000000" w:themeFill="text1"/>
            <w:vAlign w:val="bottom"/>
          </w:tcPr>
          <w:p w:rsidRPr="004B765A" w:rsidR="008161DD" w:rsidP="18EC9B3C" w:rsidRDefault="18EC9B3C" w14:paraId="0AFE46DA" w14:textId="481EE5C9">
            <w:pPr>
              <w:rPr>
                <w:rFonts w:ascii="Arial" w:hAnsi="Arial" w:cs="Arial"/>
                <w:b/>
                <w:bCs/>
              </w:rPr>
            </w:pPr>
            <w:r w:rsidRPr="18EC9B3C">
              <w:rPr>
                <w:rFonts w:ascii="Arial" w:hAnsi="Arial" w:cs="Arial"/>
                <w:b/>
                <w:bCs/>
              </w:rPr>
              <w:t>A. Ongoing Course Evaluation</w:t>
            </w:r>
          </w:p>
        </w:tc>
      </w:tr>
      <w:tr w:rsidRPr="004B765A" w:rsidR="008161DD" w:rsidTr="00564444" w14:paraId="2E69BDAD" w14:textId="77777777">
        <w:tc>
          <w:tcPr>
            <w:tcW w:w="1440" w:type="dxa"/>
            <w:tcBorders>
              <w:left w:val="single" w:color="auto" w:sz="24" w:space="0"/>
              <w:bottom w:val="single" w:color="auto" w:sz="4" w:space="0"/>
            </w:tcBorders>
            <w:shd w:val="clear" w:color="auto" w:fill="D0CECE"/>
          </w:tcPr>
          <w:p w:rsidRPr="004B765A" w:rsidR="008161DD" w:rsidP="008C388E" w:rsidRDefault="008161DD" w14:paraId="54A0EC3A" w14:textId="77777777">
            <w:pPr>
              <w:jc w:val="center"/>
              <w:rPr>
                <w:rFonts w:ascii="Arial" w:hAnsi="Arial" w:cs="Arial"/>
              </w:rPr>
            </w:pPr>
            <w:r w:rsidRPr="004B765A">
              <w:rPr>
                <w:rFonts w:ascii="Arial" w:hAnsi="Arial" w:cs="Arial"/>
              </w:rPr>
              <w:t>Standard</w:t>
            </w:r>
          </w:p>
        </w:tc>
        <w:tc>
          <w:tcPr>
            <w:tcW w:w="3240" w:type="dxa"/>
            <w:shd w:val="clear" w:color="auto" w:fill="D0CECE"/>
          </w:tcPr>
          <w:p w:rsidRPr="004B765A" w:rsidR="008161DD" w:rsidP="008C388E" w:rsidRDefault="008161DD" w14:paraId="05D473C9" w14:textId="77777777">
            <w:pPr>
              <w:jc w:val="center"/>
              <w:rPr>
                <w:rFonts w:ascii="Arial" w:hAnsi="Arial" w:cs="Arial"/>
              </w:rPr>
            </w:pPr>
            <w:r w:rsidRPr="004B765A">
              <w:rPr>
                <w:rFonts w:ascii="Arial" w:hAnsi="Arial" w:cs="Arial"/>
              </w:rPr>
              <w:t>Best Practices</w:t>
            </w:r>
          </w:p>
        </w:tc>
        <w:tc>
          <w:tcPr>
            <w:tcW w:w="3060" w:type="dxa"/>
            <w:tcBorders>
              <w:right w:val="single" w:color="auto" w:sz="24" w:space="0"/>
            </w:tcBorders>
            <w:shd w:val="clear" w:color="auto" w:fill="D0CECE"/>
          </w:tcPr>
          <w:p w:rsidRPr="004B765A" w:rsidR="008161DD" w:rsidP="008C388E" w:rsidRDefault="008161DD" w14:paraId="2B317B72" w14:textId="77777777">
            <w:pPr>
              <w:jc w:val="center"/>
              <w:rPr>
                <w:rFonts w:ascii="Arial" w:hAnsi="Arial" w:cs="Arial"/>
              </w:rPr>
            </w:pPr>
            <w:r w:rsidRPr="004B765A">
              <w:rPr>
                <w:rFonts w:ascii="Arial" w:hAnsi="Arial" w:cs="Arial"/>
              </w:rPr>
              <w:t>Annotation</w:t>
            </w:r>
          </w:p>
        </w:tc>
        <w:tc>
          <w:tcPr>
            <w:tcW w:w="3330" w:type="dxa"/>
            <w:tcBorders>
              <w:left w:val="single" w:color="auto" w:sz="24" w:space="0"/>
            </w:tcBorders>
            <w:shd w:val="clear" w:color="auto" w:fill="D0CECE"/>
          </w:tcPr>
          <w:p w:rsidRPr="004B765A" w:rsidR="008161DD" w:rsidP="008C388E" w:rsidRDefault="008161DD" w14:paraId="2E7F59D0" w14:textId="77777777">
            <w:pPr>
              <w:jc w:val="center"/>
              <w:rPr>
                <w:rFonts w:ascii="Arial" w:hAnsi="Arial" w:cs="Arial"/>
              </w:rPr>
            </w:pPr>
            <w:r w:rsidRPr="004B765A">
              <w:rPr>
                <w:rFonts w:ascii="Arial" w:hAnsi="Arial" w:cs="Arial"/>
              </w:rPr>
              <w:t>Accomplished</w:t>
            </w:r>
          </w:p>
        </w:tc>
        <w:tc>
          <w:tcPr>
            <w:tcW w:w="3600" w:type="dxa"/>
            <w:tcBorders>
              <w:right w:val="single" w:color="auto" w:sz="24" w:space="0"/>
            </w:tcBorders>
            <w:shd w:val="clear" w:color="auto" w:fill="D0CECE"/>
          </w:tcPr>
          <w:p w:rsidRPr="004B765A" w:rsidR="008161DD" w:rsidP="008C388E" w:rsidRDefault="008161DD" w14:paraId="37A4585E" w14:textId="77777777">
            <w:pPr>
              <w:jc w:val="center"/>
              <w:rPr>
                <w:rFonts w:ascii="Arial" w:hAnsi="Arial" w:cs="Arial"/>
              </w:rPr>
            </w:pPr>
            <w:r w:rsidRPr="004B765A">
              <w:rPr>
                <w:rFonts w:ascii="Arial" w:hAnsi="Arial" w:cs="Arial"/>
              </w:rPr>
              <w:t>Annotation</w:t>
            </w:r>
          </w:p>
        </w:tc>
      </w:tr>
      <w:tr w:rsidRPr="004B765A" w:rsidR="008161DD" w:rsidTr="00F97C74" w14:paraId="07851B62" w14:textId="77777777">
        <w:trPr>
          <w:trHeight w:val="311"/>
        </w:trPr>
        <w:tc>
          <w:tcPr>
            <w:tcW w:w="1440" w:type="dxa"/>
            <w:vMerge w:val="restart"/>
            <w:tcBorders>
              <w:left w:val="single" w:color="auto" w:sz="24" w:space="0"/>
              <w:bottom w:val="single" w:color="auto" w:sz="24" w:space="0"/>
            </w:tcBorders>
            <w:shd w:val="clear" w:color="auto" w:fill="F2F2F2" w:themeFill="background1" w:themeFillShade="F2"/>
          </w:tcPr>
          <w:p w:rsidRPr="004B765A" w:rsidR="008161DD" w:rsidP="008C388E" w:rsidRDefault="008161DD" w14:paraId="62AFD126" w14:textId="77777777">
            <w:pPr>
              <w:rPr>
                <w:rFonts w:ascii="Arial" w:hAnsi="Arial" w:cs="Arial"/>
              </w:rPr>
            </w:pPr>
            <w:r w:rsidRPr="004B765A">
              <w:rPr>
                <w:rFonts w:ascii="Arial" w:hAnsi="Arial" w:cs="Arial"/>
              </w:rPr>
              <w:t>5A1</w:t>
            </w:r>
          </w:p>
        </w:tc>
        <w:tc>
          <w:tcPr>
            <w:tcW w:w="3240" w:type="dxa"/>
            <w:tcBorders>
              <w:bottom w:val="single" w:color="auto" w:sz="4" w:space="0"/>
            </w:tcBorders>
            <w:shd w:val="clear" w:color="auto" w:fill="F2F2F2" w:themeFill="background1" w:themeFillShade="F2"/>
          </w:tcPr>
          <w:p w:rsidRPr="00F97C74" w:rsidR="008161DD" w:rsidP="00F97C74" w:rsidRDefault="008161DD" w14:paraId="344FE741" w14:textId="77777777">
            <w:pPr>
              <w:rPr>
                <w:rFonts w:ascii="Arial" w:hAnsi="Arial" w:cs="Arial"/>
              </w:rPr>
            </w:pPr>
            <w:r w:rsidRPr="00F97C74">
              <w:rPr>
                <w:rFonts w:ascii="Arial" w:hAnsi="Arial" w:cs="Arial"/>
              </w:rPr>
              <w:t>Instructor encourages, provides mechanisms for, and responds to student feedback on course delivery and technology throughout the course.</w:t>
            </w:r>
          </w:p>
        </w:tc>
        <w:tc>
          <w:tcPr>
            <w:tcW w:w="3060" w:type="dxa"/>
            <w:tcBorders>
              <w:bottom w:val="single" w:color="auto" w:sz="4" w:space="0"/>
              <w:right w:val="single" w:color="auto" w:sz="24" w:space="0"/>
            </w:tcBorders>
            <w:shd w:val="clear" w:color="auto" w:fill="F2F2F2" w:themeFill="background1" w:themeFillShade="F2"/>
          </w:tcPr>
          <w:p w:rsidRPr="00F97C74" w:rsidR="008161DD" w:rsidP="00F97C74" w:rsidRDefault="008161DD" w14:paraId="1154A4F5" w14:textId="77777777">
            <w:pPr>
              <w:rPr>
                <w:rFonts w:ascii="Arial" w:hAnsi="Arial" w:cs="Arial"/>
              </w:rPr>
            </w:pPr>
            <w:r w:rsidRPr="00F97C74">
              <w:rPr>
                <w:rFonts w:ascii="Arial" w:hAnsi="Arial" w:cs="Arial"/>
              </w:rPr>
              <w:t xml:space="preserve">Multiple student feedback mechanisms are present. </w:t>
            </w:r>
          </w:p>
          <w:p w:rsidRPr="00F97C74" w:rsidR="008161DD" w:rsidP="00F97C74" w:rsidRDefault="008161DD" w14:paraId="698536F5" w14:textId="77777777">
            <w:pPr>
              <w:rPr>
                <w:rFonts w:ascii="Arial" w:hAnsi="Arial" w:cs="Arial"/>
              </w:rPr>
            </w:pPr>
          </w:p>
          <w:p w:rsidRPr="00F97C74" w:rsidR="008161DD" w:rsidP="00F97C74" w:rsidRDefault="008161DD" w14:paraId="6F9B25C1" w14:textId="1545C14C">
            <w:pPr>
              <w:rPr>
                <w:rFonts w:ascii="Arial" w:hAnsi="Arial" w:cs="Arial"/>
              </w:rPr>
            </w:pPr>
            <w:r w:rsidRPr="00F97C74">
              <w:rPr>
                <w:rFonts w:ascii="Arial" w:hAnsi="Arial" w:cs="Arial"/>
              </w:rPr>
              <w:t>Examples may include</w:t>
            </w:r>
            <w:r w:rsidRPr="00F97C74" w:rsidR="00CD2AB3">
              <w:rPr>
                <w:rFonts w:ascii="Arial" w:hAnsi="Arial" w:cs="Arial"/>
              </w:rPr>
              <w:t>, but are not limited to</w:t>
            </w:r>
            <w:r w:rsidRPr="00F97C74">
              <w:rPr>
                <w:rFonts w:ascii="Arial" w:hAnsi="Arial" w:cs="Arial"/>
              </w:rPr>
              <w:t xml:space="preserve">: </w:t>
            </w:r>
          </w:p>
          <w:p w:rsidRPr="004B765A" w:rsidR="008161DD" w:rsidP="008C388E" w:rsidRDefault="008161DD" w14:paraId="7BC1BAF2" w14:textId="77777777">
            <w:pPr>
              <w:tabs>
                <w:tab w:val="left" w:pos="2385"/>
              </w:tabs>
              <w:rPr>
                <w:rFonts w:ascii="Arial" w:hAnsi="Arial" w:cs="Arial"/>
                <w:color w:val="000000" w:themeColor="text1"/>
              </w:rPr>
            </w:pPr>
          </w:p>
          <w:p w:rsidRPr="00F97C74" w:rsidR="008161DD" w:rsidP="00F97C74" w:rsidRDefault="008161DD" w14:paraId="370627FB" w14:textId="48ED4D6F">
            <w:pPr>
              <w:pStyle w:val="ListParagraph"/>
              <w:numPr>
                <w:ilvl w:val="0"/>
                <w:numId w:val="31"/>
              </w:numPr>
              <w:ind w:left="226" w:hanging="180"/>
              <w:rPr>
                <w:rFonts w:ascii="Arial" w:hAnsi="Arial" w:cs="Arial"/>
              </w:rPr>
            </w:pPr>
            <w:r w:rsidRPr="00F97C74">
              <w:rPr>
                <w:rFonts w:ascii="Arial" w:hAnsi="Arial" w:cs="Arial"/>
              </w:rPr>
              <w:t xml:space="preserve">General Questions Discussion forum </w:t>
            </w:r>
          </w:p>
          <w:p w:rsidRPr="00F97C74" w:rsidR="008161DD" w:rsidP="00F97C74" w:rsidRDefault="008161DD" w14:paraId="1C163B55" w14:textId="55123C3A">
            <w:pPr>
              <w:pStyle w:val="ListParagraph"/>
              <w:numPr>
                <w:ilvl w:val="0"/>
                <w:numId w:val="31"/>
              </w:numPr>
              <w:ind w:left="226" w:hanging="180"/>
              <w:rPr>
                <w:rFonts w:ascii="Arial" w:hAnsi="Arial" w:cs="Arial"/>
              </w:rPr>
            </w:pPr>
            <w:r w:rsidRPr="00F97C74">
              <w:rPr>
                <w:rFonts w:ascii="Arial" w:hAnsi="Arial" w:cs="Arial"/>
              </w:rPr>
              <w:t xml:space="preserve">Regular course Announcements </w:t>
            </w:r>
          </w:p>
          <w:p w:rsidRPr="00F97C74" w:rsidR="008161DD" w:rsidP="00F97C74" w:rsidRDefault="008161DD" w14:paraId="20AFFF5A" w14:textId="417ED143">
            <w:pPr>
              <w:pStyle w:val="ListParagraph"/>
              <w:numPr>
                <w:ilvl w:val="0"/>
                <w:numId w:val="31"/>
              </w:numPr>
              <w:ind w:left="226" w:hanging="180"/>
              <w:rPr>
                <w:rFonts w:ascii="Arial" w:hAnsi="Arial" w:cs="Arial"/>
              </w:rPr>
            </w:pPr>
            <w:r w:rsidRPr="00F97C74">
              <w:rPr>
                <w:rFonts w:ascii="Arial" w:hAnsi="Arial" w:cs="Arial"/>
              </w:rPr>
              <w:t xml:space="preserve">Reminders within the course </w:t>
            </w:r>
          </w:p>
          <w:p w:rsidRPr="00F97C74" w:rsidR="008161DD" w:rsidP="00F97C74" w:rsidRDefault="008161DD" w14:paraId="079DF09C" w14:textId="2C49EFB3">
            <w:pPr>
              <w:pStyle w:val="ListParagraph"/>
              <w:numPr>
                <w:ilvl w:val="0"/>
                <w:numId w:val="31"/>
              </w:numPr>
              <w:ind w:left="226" w:hanging="180"/>
              <w:rPr>
                <w:rFonts w:ascii="Arial" w:hAnsi="Arial" w:cs="Arial"/>
              </w:rPr>
            </w:pPr>
            <w:r w:rsidRPr="00F97C74">
              <w:rPr>
                <w:rFonts w:ascii="Arial" w:hAnsi="Arial" w:cs="Arial"/>
              </w:rPr>
              <w:t xml:space="preserve">Support Tickets </w:t>
            </w:r>
          </w:p>
          <w:p w:rsidRPr="00F97C74" w:rsidR="008161DD" w:rsidP="00F97C74" w:rsidRDefault="008161DD" w14:paraId="547B5B4C" w14:textId="014ACBB9">
            <w:pPr>
              <w:pStyle w:val="ListParagraph"/>
              <w:numPr>
                <w:ilvl w:val="0"/>
                <w:numId w:val="31"/>
              </w:numPr>
              <w:ind w:left="226" w:hanging="180"/>
              <w:rPr>
                <w:b/>
                <w:bCs/>
              </w:rPr>
            </w:pPr>
            <w:r w:rsidRPr="00F97C74">
              <w:rPr>
                <w:rFonts w:ascii="Arial" w:hAnsi="Arial" w:cs="Arial"/>
              </w:rPr>
              <w:t>Course messages</w:t>
            </w:r>
          </w:p>
        </w:tc>
        <w:tc>
          <w:tcPr>
            <w:tcW w:w="3330" w:type="dxa"/>
            <w:tcBorders>
              <w:left w:val="single" w:color="auto" w:sz="24" w:space="0"/>
            </w:tcBorders>
            <w:shd w:val="clear" w:color="auto" w:fill="F2F2F2" w:themeFill="background1" w:themeFillShade="F2"/>
          </w:tcPr>
          <w:p w:rsidRPr="004B765A" w:rsidR="008161DD" w:rsidP="008C388E" w:rsidRDefault="008161DD" w14:paraId="2082024A" w14:textId="77777777">
            <w:pPr>
              <w:rPr>
                <w:rFonts w:ascii="Arial" w:hAnsi="Arial" w:cs="Arial"/>
              </w:rPr>
            </w:pPr>
            <w:r w:rsidRPr="004B765A">
              <w:rPr>
                <w:rFonts w:ascii="Arial" w:hAnsi="Arial" w:cs="Arial"/>
              </w:rPr>
              <w:t>Instructor encourages, provides mechanisms for, and responds to student feedback on course delivery and technology.</w:t>
            </w:r>
          </w:p>
        </w:tc>
        <w:tc>
          <w:tcPr>
            <w:tcW w:w="3600" w:type="dxa"/>
            <w:tcBorders>
              <w:right w:val="single" w:color="auto" w:sz="24" w:space="0"/>
            </w:tcBorders>
            <w:shd w:val="clear" w:color="auto" w:fill="F2F2F2" w:themeFill="background1" w:themeFillShade="F2"/>
          </w:tcPr>
          <w:p w:rsidRPr="00F97C74" w:rsidR="008161DD" w:rsidP="00F97C74" w:rsidRDefault="008161DD" w14:paraId="5C18556F" w14:textId="77777777">
            <w:pPr>
              <w:rPr>
                <w:rFonts w:ascii="Arial" w:hAnsi="Arial" w:cs="Arial"/>
              </w:rPr>
            </w:pPr>
            <w:r w:rsidRPr="00F97C74">
              <w:rPr>
                <w:rFonts w:ascii="Arial" w:hAnsi="Arial" w:cs="Arial"/>
              </w:rPr>
              <w:t xml:space="preserve">At least one student feedback mechanism is present: </w:t>
            </w:r>
          </w:p>
          <w:p w:rsidRPr="00F97C74" w:rsidR="008161DD" w:rsidP="00F97C74" w:rsidRDefault="008161DD" w14:paraId="61C988F9" w14:textId="77777777">
            <w:pPr>
              <w:rPr>
                <w:rFonts w:ascii="Arial" w:hAnsi="Arial" w:cs="Arial"/>
              </w:rPr>
            </w:pPr>
          </w:p>
          <w:p w:rsidRPr="00F97C74" w:rsidR="008161DD" w:rsidP="00F97C74" w:rsidRDefault="00CD2AB3" w14:paraId="0617280A" w14:textId="7247BB5D">
            <w:pPr>
              <w:rPr>
                <w:rFonts w:ascii="Arial" w:hAnsi="Arial" w:cs="Arial"/>
              </w:rPr>
            </w:pPr>
            <w:r w:rsidRPr="00F97C74">
              <w:rPr>
                <w:rFonts w:ascii="Arial" w:hAnsi="Arial" w:cs="Arial"/>
              </w:rPr>
              <w:t>Examples may include, but are not limited to</w:t>
            </w:r>
            <w:r w:rsidRPr="00F97C74" w:rsidR="008161DD">
              <w:rPr>
                <w:rFonts w:ascii="Arial" w:hAnsi="Arial" w:cs="Arial"/>
              </w:rPr>
              <w:t xml:space="preserve">: </w:t>
            </w:r>
          </w:p>
          <w:p w:rsidRPr="00F97C74" w:rsidR="008161DD" w:rsidP="008C388E" w:rsidRDefault="008161DD" w14:paraId="3B22BB7D" w14:textId="77777777">
            <w:pPr>
              <w:rPr>
                <w:rFonts w:ascii="Arial" w:hAnsi="Arial" w:cs="Arial"/>
              </w:rPr>
            </w:pPr>
          </w:p>
          <w:p w:rsidRPr="00F97C74" w:rsidR="008161DD" w:rsidP="00D051A6" w:rsidRDefault="008161DD" w14:paraId="34184CCD" w14:textId="3126EB93">
            <w:pPr>
              <w:pStyle w:val="ListParagraph"/>
              <w:numPr>
                <w:ilvl w:val="0"/>
                <w:numId w:val="30"/>
              </w:numPr>
              <w:ind w:left="226" w:hanging="180"/>
              <w:rPr>
                <w:rFonts w:ascii="Arial" w:hAnsi="Arial" w:cs="Arial"/>
              </w:rPr>
            </w:pPr>
            <w:r w:rsidRPr="00F97C74">
              <w:rPr>
                <w:rFonts w:ascii="Arial" w:hAnsi="Arial" w:cs="Arial"/>
              </w:rPr>
              <w:t>General Questions Discussion forum</w:t>
            </w:r>
          </w:p>
          <w:p w:rsidRPr="00F97C74" w:rsidR="008161DD" w:rsidP="00D051A6" w:rsidRDefault="008161DD" w14:paraId="2EAE4C97" w14:textId="482E4A66">
            <w:pPr>
              <w:pStyle w:val="ListParagraph"/>
              <w:numPr>
                <w:ilvl w:val="0"/>
                <w:numId w:val="30"/>
              </w:numPr>
              <w:ind w:left="226" w:hanging="180"/>
              <w:rPr>
                <w:rFonts w:ascii="Arial" w:hAnsi="Arial" w:cs="Arial"/>
              </w:rPr>
            </w:pPr>
            <w:r w:rsidRPr="00F97C74">
              <w:rPr>
                <w:rFonts w:ascii="Arial" w:hAnsi="Arial" w:cs="Arial"/>
              </w:rPr>
              <w:t xml:space="preserve">Regular course Announcements </w:t>
            </w:r>
          </w:p>
          <w:p w:rsidRPr="00F97C74" w:rsidR="008161DD" w:rsidP="00D051A6" w:rsidRDefault="008161DD" w14:paraId="5DF86E19" w14:textId="25459269">
            <w:pPr>
              <w:pStyle w:val="ListParagraph"/>
              <w:numPr>
                <w:ilvl w:val="0"/>
                <w:numId w:val="30"/>
              </w:numPr>
              <w:ind w:left="226" w:hanging="180"/>
              <w:rPr>
                <w:rFonts w:ascii="Arial" w:hAnsi="Arial" w:cs="Arial"/>
              </w:rPr>
            </w:pPr>
            <w:r w:rsidRPr="00F97C74">
              <w:rPr>
                <w:rFonts w:ascii="Arial" w:hAnsi="Arial" w:cs="Arial"/>
              </w:rPr>
              <w:t xml:space="preserve">Reminders within the course </w:t>
            </w:r>
          </w:p>
          <w:p w:rsidRPr="004B765A" w:rsidR="008161DD" w:rsidP="00D051A6" w:rsidRDefault="008161DD" w14:paraId="3D0E9F4C" w14:textId="6189DB39">
            <w:pPr>
              <w:pStyle w:val="ListParagraph"/>
              <w:numPr>
                <w:ilvl w:val="0"/>
                <w:numId w:val="30"/>
              </w:numPr>
              <w:ind w:left="226" w:hanging="180"/>
              <w:rPr>
                <w:rFonts w:ascii="Arial" w:hAnsi="Arial" w:cs="Arial"/>
              </w:rPr>
            </w:pPr>
            <w:r w:rsidRPr="00F97C74">
              <w:rPr>
                <w:rFonts w:ascii="Arial" w:hAnsi="Arial" w:cs="Arial"/>
              </w:rPr>
              <w:t>Support Tickets</w:t>
            </w:r>
          </w:p>
        </w:tc>
      </w:tr>
      <w:tr w:rsidRPr="004B765A" w:rsidR="008161DD" w:rsidTr="002D2967" w14:paraId="090D8EF5" w14:textId="77777777">
        <w:trPr>
          <w:trHeight w:val="504"/>
        </w:trPr>
        <w:tc>
          <w:tcPr>
            <w:tcW w:w="1440" w:type="dxa"/>
            <w:vMerge/>
            <w:tcBorders>
              <w:left w:val="single" w:color="auto" w:sz="24" w:space="0"/>
            </w:tcBorders>
          </w:tcPr>
          <w:p w:rsidRPr="004B765A" w:rsidR="008161DD" w:rsidP="008C388E" w:rsidRDefault="008161DD" w14:paraId="17B246DD" w14:textId="77777777">
            <w:pPr>
              <w:rPr>
                <w:rFonts w:ascii="Arial" w:hAnsi="Arial" w:cs="Arial"/>
              </w:rPr>
            </w:pPr>
          </w:p>
        </w:tc>
        <w:tc>
          <w:tcPr>
            <w:tcW w:w="6300" w:type="dxa"/>
            <w:gridSpan w:val="2"/>
            <w:tcBorders>
              <w:bottom w:val="nil"/>
              <w:right w:val="single" w:color="auto" w:sz="24" w:space="0"/>
            </w:tcBorders>
          </w:tcPr>
          <w:p w:rsidRPr="004B765A" w:rsidR="008161DD" w:rsidP="005F0A42" w:rsidRDefault="008161DD" w14:paraId="76BB753C" w14:textId="204E0727">
            <w:pPr>
              <w:rPr>
                <w:rFonts w:ascii="Arial" w:hAnsi="Arial" w:cs="Arial"/>
              </w:rPr>
            </w:pPr>
            <w:r w:rsidRPr="004B765A">
              <w:rPr>
                <w:rFonts w:ascii="Arial" w:hAnsi="Arial" w:cs="Arial"/>
                <w:b/>
              </w:rPr>
              <w:t>Best Practice Evidence</w:t>
            </w:r>
            <w:r w:rsidRPr="009464B1">
              <w:rPr>
                <w:rFonts w:ascii="Arial" w:hAnsi="Arial" w:cs="Arial"/>
              </w:rPr>
              <w:t>:</w:t>
            </w:r>
          </w:p>
        </w:tc>
        <w:tc>
          <w:tcPr>
            <w:tcW w:w="6930" w:type="dxa"/>
            <w:gridSpan w:val="2"/>
            <w:tcBorders>
              <w:left w:val="single" w:color="auto" w:sz="24" w:space="0"/>
              <w:bottom w:val="nil"/>
              <w:right w:val="single" w:color="auto" w:sz="24" w:space="0"/>
            </w:tcBorders>
          </w:tcPr>
          <w:p w:rsidRPr="004B765A" w:rsidR="008161DD" w:rsidP="008C388E" w:rsidRDefault="008161DD" w14:paraId="30B3F497" w14:textId="77777777">
            <w:pPr>
              <w:rPr>
                <w:rFonts w:ascii="Arial" w:hAnsi="Arial" w:cs="Arial"/>
                <w:b/>
              </w:rPr>
            </w:pPr>
            <w:r w:rsidRPr="004B765A">
              <w:rPr>
                <w:rFonts w:ascii="Arial" w:hAnsi="Arial" w:cs="Arial"/>
                <w:b/>
              </w:rPr>
              <w:t>Accomplished Evidence</w:t>
            </w:r>
            <w:r w:rsidRPr="009464B1">
              <w:rPr>
                <w:rFonts w:ascii="Arial" w:hAnsi="Arial" w:cs="Arial"/>
              </w:rPr>
              <w:t>:</w:t>
            </w:r>
          </w:p>
        </w:tc>
      </w:tr>
      <w:tr w:rsidRPr="004B765A" w:rsidR="008161DD" w:rsidTr="00564444" w14:paraId="71521AF0" w14:textId="77777777">
        <w:trPr>
          <w:trHeight w:val="20"/>
        </w:trPr>
        <w:tc>
          <w:tcPr>
            <w:tcW w:w="1440" w:type="dxa"/>
            <w:vMerge/>
            <w:tcBorders>
              <w:left w:val="single" w:color="auto" w:sz="24" w:space="0"/>
              <w:bottom w:val="single" w:color="auto" w:sz="24" w:space="0"/>
            </w:tcBorders>
          </w:tcPr>
          <w:p w:rsidRPr="004B765A" w:rsidR="008161DD" w:rsidP="008C388E" w:rsidRDefault="008161DD" w14:paraId="513DA1E0" w14:textId="77777777">
            <w:pPr>
              <w:rPr>
                <w:rFonts w:ascii="Arial" w:hAnsi="Arial" w:cs="Arial"/>
              </w:rPr>
            </w:pPr>
          </w:p>
        </w:tc>
        <w:tc>
          <w:tcPr>
            <w:tcW w:w="6300" w:type="dxa"/>
            <w:gridSpan w:val="2"/>
            <w:tcBorders>
              <w:top w:val="nil"/>
              <w:bottom w:val="single" w:color="auto" w:sz="24" w:space="0"/>
              <w:right w:val="single" w:color="auto" w:sz="24" w:space="0"/>
            </w:tcBorders>
          </w:tcPr>
          <w:p w:rsidRPr="004B765A" w:rsidR="008161DD" w:rsidP="008C388E" w:rsidRDefault="002D2967" w14:paraId="6818BEAA" w14:textId="77777777">
            <w:pPr>
              <w:jc w:val="right"/>
              <w:rPr>
                <w:rFonts w:ascii="Arial" w:hAnsi="Arial" w:cs="Arial"/>
              </w:rPr>
            </w:pPr>
            <w:sdt>
              <w:sdtPr>
                <w:rPr>
                  <w:rFonts w:ascii="Arial" w:hAnsi="Arial" w:cs="Arial"/>
                </w:rPr>
                <w:id w:val="1504395013"/>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76490774"/>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c>
          <w:tcPr>
            <w:tcW w:w="6930" w:type="dxa"/>
            <w:gridSpan w:val="2"/>
            <w:tcBorders>
              <w:top w:val="nil"/>
              <w:left w:val="single" w:color="auto" w:sz="24" w:space="0"/>
              <w:bottom w:val="single" w:color="auto" w:sz="24" w:space="0"/>
              <w:right w:val="single" w:color="auto" w:sz="24" w:space="0"/>
            </w:tcBorders>
          </w:tcPr>
          <w:p w:rsidRPr="004B765A" w:rsidR="008161DD" w:rsidP="008C388E" w:rsidRDefault="002D2967" w14:paraId="473E7F49" w14:textId="77777777">
            <w:pPr>
              <w:jc w:val="right"/>
              <w:rPr>
                <w:rFonts w:ascii="Arial" w:hAnsi="Arial" w:cs="Arial"/>
              </w:rPr>
            </w:pPr>
            <w:sdt>
              <w:sdtPr>
                <w:rPr>
                  <w:rFonts w:ascii="Arial" w:hAnsi="Arial" w:cs="Arial"/>
                </w:rPr>
                <w:id w:val="449057143"/>
                <w14:checkbox>
                  <w14:checked w14:val="0"/>
                  <w14:checkedState w14:val="2612" w14:font="MS Gothic"/>
                  <w14:uncheckedState w14:val="2610" w14:font="MS Gothic"/>
                </w14:checkbox>
              </w:sdtPr>
              <w:sdtContent>
                <w:r w:rsidRPr="004B765A" w:rsidR="008161DD">
                  <w:rPr>
                    <w:rFonts w:ascii="Segoe UI Symbol" w:hAnsi="Segoe UI Symbol" w:eastAsia="MS Gothic" w:cs="Segoe UI Symbol"/>
                  </w:rPr>
                  <w:t>☐</w:t>
                </w:r>
              </w:sdtContent>
            </w:sdt>
            <w:r w:rsidRPr="004B765A" w:rsidR="008161DD">
              <w:rPr>
                <w:rFonts w:ascii="Arial" w:hAnsi="Arial" w:cs="Arial"/>
              </w:rPr>
              <w:t xml:space="preserve"> </w:t>
            </w:r>
            <w:r w:rsidRPr="004B765A" w:rsidR="008161DD">
              <w:rPr>
                <w:rFonts w:ascii="Arial" w:hAnsi="Arial" w:cs="Arial"/>
                <w:b/>
              </w:rPr>
              <w:t>Met</w:t>
            </w:r>
            <w:r w:rsidRPr="004B765A" w:rsidR="008161DD">
              <w:rPr>
                <w:rFonts w:ascii="Arial" w:hAnsi="Arial" w:cs="Arial"/>
              </w:rPr>
              <w:t xml:space="preserve">   </w:t>
            </w:r>
            <w:sdt>
              <w:sdtPr>
                <w:rPr>
                  <w:rFonts w:ascii="Arial" w:hAnsi="Arial" w:cs="Arial"/>
                </w:rPr>
                <w:id w:val="1363630999"/>
                <w14:checkbox>
                  <w14:checked w14:val="0"/>
                  <w14:checkedState w14:val="2612" w14:font="MS Gothic"/>
                  <w14:uncheckedState w14:val="2610" w14:font="MS Gothic"/>
                </w14:checkbox>
              </w:sdtPr>
              <w:sdtContent>
                <w:r w:rsidRPr="004B765A" w:rsidR="008161DD">
                  <w:rPr>
                    <w:rFonts w:ascii="Segoe UI Symbol" w:hAnsi="Segoe UI Symbol" w:cs="Segoe UI Symbol"/>
                  </w:rPr>
                  <w:t>☐</w:t>
                </w:r>
              </w:sdtContent>
            </w:sdt>
            <w:r w:rsidRPr="004B765A" w:rsidR="008161DD">
              <w:rPr>
                <w:rFonts w:ascii="Arial" w:hAnsi="Arial" w:cs="Arial"/>
              </w:rPr>
              <w:t xml:space="preserve"> </w:t>
            </w:r>
            <w:r w:rsidRPr="004B765A" w:rsidR="008161DD">
              <w:rPr>
                <w:rFonts w:ascii="Arial" w:hAnsi="Arial" w:cs="Arial"/>
                <w:b/>
              </w:rPr>
              <w:t>Not Met</w:t>
            </w:r>
          </w:p>
        </w:tc>
      </w:tr>
    </w:tbl>
    <w:p w:rsidR="004F2BC0" w:rsidP="008161DD" w:rsidRDefault="004F2BC0" w14:paraId="1D0656FE" w14:textId="335526B1">
      <w:pPr>
        <w:rPr>
          <w:rFonts w:ascii="Arial" w:hAnsi="Arial" w:cs="Arial"/>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4674"/>
      </w:tblGrid>
      <w:tr w:rsidRPr="00480E5E" w:rsidR="007142C4" w:rsidTr="000D0962" w14:paraId="11F85F98" w14:textId="77777777">
        <w:trPr>
          <w:trHeight w:val="3045"/>
        </w:trPr>
        <w:tc>
          <w:tcPr>
            <w:tcW w:w="14674" w:type="dxa"/>
            <w:tcBorders>
              <w:top w:val="single" w:color="auto" w:sz="24" w:space="0"/>
              <w:left w:val="single" w:color="auto" w:sz="24" w:space="0"/>
              <w:bottom w:val="single" w:color="auto" w:sz="24" w:space="0"/>
              <w:right w:val="single" w:color="auto" w:sz="24" w:space="0"/>
            </w:tcBorders>
          </w:tcPr>
          <w:p w:rsidR="00480E5E" w:rsidP="008161DD" w:rsidRDefault="00480E5E" w14:paraId="330D2A5E" w14:textId="77777777">
            <w:pPr>
              <w:rPr>
                <w:rFonts w:ascii="Arial" w:hAnsi="Arial" w:cs="Arial"/>
                <w:b/>
                <w:sz w:val="22"/>
              </w:rPr>
            </w:pPr>
          </w:p>
          <w:p w:rsidRPr="00480E5E" w:rsidR="007142C4" w:rsidP="008161DD" w:rsidRDefault="00480E5E" w14:paraId="2BB9CCF3" w14:textId="624BE631">
            <w:pPr>
              <w:rPr>
                <w:rFonts w:ascii="Arial" w:hAnsi="Arial" w:cs="Arial"/>
                <w:b/>
                <w:sz w:val="22"/>
              </w:rPr>
            </w:pPr>
            <w:r>
              <w:rPr>
                <w:rFonts w:ascii="Arial" w:hAnsi="Arial" w:cs="Arial"/>
                <w:b/>
                <w:sz w:val="22"/>
              </w:rPr>
              <w:t xml:space="preserve"> </w:t>
            </w:r>
            <w:r w:rsidRPr="00480E5E">
              <w:rPr>
                <w:rFonts w:ascii="Arial" w:hAnsi="Arial" w:cs="Arial"/>
                <w:b/>
                <w:sz w:val="22"/>
              </w:rPr>
              <w:t>Strengths and General Recommendations:</w:t>
            </w:r>
          </w:p>
        </w:tc>
      </w:tr>
    </w:tbl>
    <w:p w:rsidRPr="008161DD" w:rsidR="007142C4" w:rsidP="000D0962" w:rsidRDefault="007142C4" w14:paraId="64BA1FFA" w14:textId="77777777">
      <w:pPr>
        <w:rPr>
          <w:rFonts w:ascii="Arial" w:hAnsi="Arial" w:cs="Arial"/>
        </w:rPr>
      </w:pPr>
      <w:bookmarkStart w:name="_GoBack" w:id="0"/>
      <w:bookmarkEnd w:id="0"/>
    </w:p>
    <w:sectPr w:rsidRPr="008161DD" w:rsidR="007142C4" w:rsidSect="00A62CA2">
      <w:footerReference w:type="default" r:id="rId14"/>
      <w:pgSz w:w="15840" w:h="12240" w:orient="landscape" w:code="1"/>
      <w:pgMar w:top="432" w:right="432" w:bottom="432" w:left="43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C1" w:rsidP="007E48DA" w:rsidRDefault="007162C1" w14:paraId="18C172C9" w14:textId="77777777">
      <w:pPr>
        <w:spacing w:after="0" w:line="240" w:lineRule="auto"/>
      </w:pPr>
      <w:r>
        <w:separator/>
      </w:r>
    </w:p>
  </w:endnote>
  <w:endnote w:type="continuationSeparator" w:id="0">
    <w:p w:rsidR="007162C1" w:rsidP="007E48DA" w:rsidRDefault="007162C1" w14:paraId="2463B0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2D2967" w:rsidRDefault="002D2967" w14:paraId="71DC3A37" w14:textId="531C2A81">
    <w:pPr>
      <w:pStyle w:val="Footer"/>
    </w:pPr>
    <w:r>
      <w:rPr>
        <w:noProof/>
      </w:rPr>
      <mc:AlternateContent>
        <mc:Choice Requires="wps">
          <w:drawing>
            <wp:anchor distT="0" distB="0" distL="0" distR="0" simplePos="0" relativeHeight="251659264" behindDoc="0" locked="0" layoutInCell="1" allowOverlap="1" wp14:anchorId="1BA57E66" wp14:editId="0442B0F3">
              <wp:simplePos x="0" y="0"/>
              <wp:positionH relativeFrom="rightMargin">
                <wp:posOffset>-1287780</wp:posOffset>
              </wp:positionH>
              <wp:positionV relativeFrom="bottomMargin">
                <wp:posOffset>-332740</wp:posOffset>
              </wp:positionV>
              <wp:extent cx="11144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11144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2967" w:rsidRDefault="002D2967" w14:paraId="4BC4C1D0" w14:textId="559900C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D0962">
                            <w:rPr>
                              <w:noProof/>
                              <w:color w:val="FFFFFF" w:themeColor="background1"/>
                              <w:sz w:val="28"/>
                              <w:szCs w:val="28"/>
                            </w:rPr>
                            <w:t>21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101.4pt;margin-top:-26.2pt;width:87.75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spid="_x0000_s1026" fillcolor="black [3213]" stroked="f" strokeweight="3pt" w14:anchorId="1BA57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">
              <v:textbox>
                <w:txbxContent>
                  <w:p w:rsidR="002D2967" w:rsidRDefault="002D2967" w14:paraId="4BC4C1D0" w14:textId="559900C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D0962">
                      <w:rPr>
                        <w:noProof/>
                        <w:color w:val="FFFFFF" w:themeColor="background1"/>
                        <w:sz w:val="28"/>
                        <w:szCs w:val="28"/>
                      </w:rPr>
                      <w:t>21</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0288" behindDoc="0" locked="0" layoutInCell="1" allowOverlap="1" wp14:anchorId="41BF5BDE" wp14:editId="242C82DF">
              <wp:simplePos x="0" y="0"/>
              <wp:positionH relativeFrom="margin">
                <wp:posOffset>173355</wp:posOffset>
              </wp:positionH>
              <wp:positionV relativeFrom="bottomMargin">
                <wp:posOffset>-321310</wp:posOffset>
              </wp:positionV>
              <wp:extent cx="9134475" cy="320040"/>
              <wp:effectExtent l="0" t="0" r="9525" b="3810"/>
              <wp:wrapSquare wrapText="bothSides"/>
              <wp:docPr id="37" name="Group 37"/>
              <wp:cNvGraphicFramePr/>
              <a:graphic xmlns:a="http://schemas.openxmlformats.org/drawingml/2006/main">
                <a:graphicData uri="http://schemas.microsoft.com/office/word/2010/wordprocessingGroup">
                  <wpg:wgp>
                    <wpg:cNvGrpSpPr/>
                    <wpg:grpSpPr>
                      <a:xfrm>
                        <a:off x="0" y="0"/>
                        <a:ext cx="9134475"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967" w:rsidRDefault="002D2967" w14:paraId="51A79B41" w14:textId="6E302F4D">
                            <w:pPr>
                              <w:jc w:val="right"/>
                              <w:rPr>
                                <w:color w:val="7F7F7F" w:themeColor="text1" w:themeTint="80"/>
                              </w:rPr>
                            </w:pPr>
                          </w:p>
                          <w:p w:rsidR="002D2967" w:rsidRDefault="002D2967" w14:paraId="25FBE674"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style="position:absolute;margin-left:13.65pt;margin-top:-25.3pt;width:719.25pt;height:25.2pt;z-index:251660288;mso-wrap-distance-left:0;mso-wrap-distance-right:0;mso-position-horizontal-relative:margin;mso-position-vertical-relative:bottom-margin-area;mso-width-relative:margin;mso-height-relative:margin" coordsize="59626,3238" o:spid="_x0000_s1027" w14:anchorId="41BF5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">
              <v:rect id="Rectangle 38" style="position:absolute;left:190;width:59436;height:188;visibility:visible;mso-wrap-style:square;v-text-anchor:middle" o:spid="_x0000_s1028" fillcolor="black [321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v:shapetype id="_x0000_t202" coordsize="21600,21600" o:spt="202" path="m,l,21600r21600,l21600,xe">
                <v:stroke joinstyle="miter"/>
                <v:path gradientshapeok="t" o:connecttype="rect"/>
              </v:shapetype>
              <v:shape id="Text Box 39" style="position:absolute;top:666;width:59436;height:2572;visibility:visible;mso-wrap-style:square;v-text-anchor:bottom"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v:textbox inset=",,,0">
                  <w:txbxContent>
                    <w:p w:rsidR="00DA2B94" w:rsidRDefault="00DA2B94" w14:paraId="51A79B41" w14:textId="6E302F4D">
                      <w:pPr>
                        <w:jc w:val="right"/>
                        <w:rPr>
                          <w:color w:val="7F7F7F" w:themeColor="text1" w:themeTint="80"/>
                        </w:rPr>
                      </w:pPr>
                    </w:p>
                    <w:p w:rsidR="00DA2B94" w:rsidRDefault="00DA2B94" w14:paraId="25FBE674" w14:textId="77777777">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C1" w:rsidP="007E48DA" w:rsidRDefault="007162C1" w14:paraId="60338969" w14:textId="77777777">
      <w:pPr>
        <w:spacing w:after="0" w:line="240" w:lineRule="auto"/>
      </w:pPr>
      <w:r>
        <w:separator/>
      </w:r>
    </w:p>
  </w:footnote>
  <w:footnote w:type="continuationSeparator" w:id="0">
    <w:p w:rsidR="007162C1" w:rsidP="007E48DA" w:rsidRDefault="007162C1" w14:paraId="00FA687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601"/>
    <w:multiLevelType w:val="hybridMultilevel"/>
    <w:tmpl w:val="CC7670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AE4AFC"/>
    <w:multiLevelType w:val="hybridMultilevel"/>
    <w:tmpl w:val="DFAA1E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7B4A20"/>
    <w:multiLevelType w:val="hybridMultilevel"/>
    <w:tmpl w:val="C13478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D452B3"/>
    <w:multiLevelType w:val="hybridMultilevel"/>
    <w:tmpl w:val="B9B83A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255808"/>
    <w:multiLevelType w:val="hybridMultilevel"/>
    <w:tmpl w:val="E01E70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4628D3"/>
    <w:multiLevelType w:val="hybridMultilevel"/>
    <w:tmpl w:val="B4583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5687BF5"/>
    <w:multiLevelType w:val="hybridMultilevel"/>
    <w:tmpl w:val="66067F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557F54"/>
    <w:multiLevelType w:val="hybridMultilevel"/>
    <w:tmpl w:val="4822D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63B58"/>
    <w:multiLevelType w:val="hybridMultilevel"/>
    <w:tmpl w:val="93E2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66424"/>
    <w:multiLevelType w:val="hybridMultilevel"/>
    <w:tmpl w:val="E71E0A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7306F2"/>
    <w:multiLevelType w:val="hybridMultilevel"/>
    <w:tmpl w:val="5DFE72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6B201F8"/>
    <w:multiLevelType w:val="hybridMultilevel"/>
    <w:tmpl w:val="9726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357D4"/>
    <w:multiLevelType w:val="hybridMultilevel"/>
    <w:tmpl w:val="738883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914555B"/>
    <w:multiLevelType w:val="hybridMultilevel"/>
    <w:tmpl w:val="79C26B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06A4289"/>
    <w:multiLevelType w:val="hybridMultilevel"/>
    <w:tmpl w:val="9266E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A24614D"/>
    <w:multiLevelType w:val="hybridMultilevel"/>
    <w:tmpl w:val="3C2A6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64D37"/>
    <w:multiLevelType w:val="hybridMultilevel"/>
    <w:tmpl w:val="1BB686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F3653E1"/>
    <w:multiLevelType w:val="hybridMultilevel"/>
    <w:tmpl w:val="5E9275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F8E1748"/>
    <w:multiLevelType w:val="hybridMultilevel"/>
    <w:tmpl w:val="42FC42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FF17204"/>
    <w:multiLevelType w:val="hybridMultilevel"/>
    <w:tmpl w:val="949476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48051CB"/>
    <w:multiLevelType w:val="hybridMultilevel"/>
    <w:tmpl w:val="390E34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6784F04"/>
    <w:multiLevelType w:val="hybridMultilevel"/>
    <w:tmpl w:val="1C22C7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9E6710A"/>
    <w:multiLevelType w:val="hybridMultilevel"/>
    <w:tmpl w:val="BF8619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A3001A7"/>
    <w:multiLevelType w:val="hybridMultilevel"/>
    <w:tmpl w:val="FECEBA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1E11309"/>
    <w:multiLevelType w:val="hybridMultilevel"/>
    <w:tmpl w:val="F0685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26D1603"/>
    <w:multiLevelType w:val="hybridMultilevel"/>
    <w:tmpl w:val="4C444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2930C1"/>
    <w:multiLevelType w:val="hybridMultilevel"/>
    <w:tmpl w:val="FF68EE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4D2025"/>
    <w:multiLevelType w:val="hybridMultilevel"/>
    <w:tmpl w:val="BF6C0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34F77AB"/>
    <w:multiLevelType w:val="hybridMultilevel"/>
    <w:tmpl w:val="A82634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90C20C4"/>
    <w:multiLevelType w:val="hybridMultilevel"/>
    <w:tmpl w:val="691A6F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C313863"/>
    <w:multiLevelType w:val="hybridMultilevel"/>
    <w:tmpl w:val="00120B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8"/>
  </w:num>
  <w:num w:numId="3">
    <w:abstractNumId w:val="18"/>
  </w:num>
  <w:num w:numId="4">
    <w:abstractNumId w:val="28"/>
  </w:num>
  <w:num w:numId="5">
    <w:abstractNumId w:val="2"/>
  </w:num>
  <w:num w:numId="6">
    <w:abstractNumId w:val="19"/>
  </w:num>
  <w:num w:numId="7">
    <w:abstractNumId w:val="15"/>
  </w:num>
  <w:num w:numId="8">
    <w:abstractNumId w:val="11"/>
  </w:num>
  <w:num w:numId="9">
    <w:abstractNumId w:val="9"/>
  </w:num>
  <w:num w:numId="10">
    <w:abstractNumId w:val="25"/>
  </w:num>
  <w:num w:numId="11">
    <w:abstractNumId w:val="3"/>
  </w:num>
  <w:num w:numId="12">
    <w:abstractNumId w:val="17"/>
  </w:num>
  <w:num w:numId="13">
    <w:abstractNumId w:val="5"/>
  </w:num>
  <w:num w:numId="14">
    <w:abstractNumId w:val="23"/>
  </w:num>
  <w:num w:numId="15">
    <w:abstractNumId w:val="0"/>
  </w:num>
  <w:num w:numId="16">
    <w:abstractNumId w:val="1"/>
  </w:num>
  <w:num w:numId="17">
    <w:abstractNumId w:val="10"/>
  </w:num>
  <w:num w:numId="18">
    <w:abstractNumId w:val="27"/>
  </w:num>
  <w:num w:numId="19">
    <w:abstractNumId w:val="29"/>
  </w:num>
  <w:num w:numId="20">
    <w:abstractNumId w:val="4"/>
  </w:num>
  <w:num w:numId="21">
    <w:abstractNumId w:val="14"/>
  </w:num>
  <w:num w:numId="22">
    <w:abstractNumId w:val="22"/>
  </w:num>
  <w:num w:numId="23">
    <w:abstractNumId w:val="24"/>
  </w:num>
  <w:num w:numId="24">
    <w:abstractNumId w:val="21"/>
  </w:num>
  <w:num w:numId="25">
    <w:abstractNumId w:val="6"/>
  </w:num>
  <w:num w:numId="26">
    <w:abstractNumId w:val="26"/>
  </w:num>
  <w:num w:numId="27">
    <w:abstractNumId w:val="20"/>
  </w:num>
  <w:num w:numId="28">
    <w:abstractNumId w:val="12"/>
  </w:num>
  <w:num w:numId="29">
    <w:abstractNumId w:val="16"/>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0D"/>
    <w:rsid w:val="00052F29"/>
    <w:rsid w:val="000736CE"/>
    <w:rsid w:val="000879DE"/>
    <w:rsid w:val="00094D68"/>
    <w:rsid w:val="000B133B"/>
    <w:rsid w:val="000B2336"/>
    <w:rsid w:val="000B5830"/>
    <w:rsid w:val="000D0962"/>
    <w:rsid w:val="000D66B0"/>
    <w:rsid w:val="00136AF5"/>
    <w:rsid w:val="001647FE"/>
    <w:rsid w:val="00250EA0"/>
    <w:rsid w:val="002A32A6"/>
    <w:rsid w:val="002D2967"/>
    <w:rsid w:val="003211A8"/>
    <w:rsid w:val="00363FDF"/>
    <w:rsid w:val="0037589B"/>
    <w:rsid w:val="00377F35"/>
    <w:rsid w:val="00393FB0"/>
    <w:rsid w:val="003B17D1"/>
    <w:rsid w:val="003F0B3C"/>
    <w:rsid w:val="00400C5C"/>
    <w:rsid w:val="00407D71"/>
    <w:rsid w:val="0041360F"/>
    <w:rsid w:val="00436034"/>
    <w:rsid w:val="00451E78"/>
    <w:rsid w:val="00480E5E"/>
    <w:rsid w:val="004B3074"/>
    <w:rsid w:val="004B6C36"/>
    <w:rsid w:val="004D046F"/>
    <w:rsid w:val="004E70D1"/>
    <w:rsid w:val="004E7440"/>
    <w:rsid w:val="004F2BC0"/>
    <w:rsid w:val="00540536"/>
    <w:rsid w:val="005638D2"/>
    <w:rsid w:val="00564444"/>
    <w:rsid w:val="00565A9D"/>
    <w:rsid w:val="005B471C"/>
    <w:rsid w:val="005D325F"/>
    <w:rsid w:val="005E454E"/>
    <w:rsid w:val="005F0A42"/>
    <w:rsid w:val="00612101"/>
    <w:rsid w:val="006852D4"/>
    <w:rsid w:val="0068622E"/>
    <w:rsid w:val="006B181B"/>
    <w:rsid w:val="006C3195"/>
    <w:rsid w:val="006D48D9"/>
    <w:rsid w:val="006E0C15"/>
    <w:rsid w:val="007142C4"/>
    <w:rsid w:val="00715338"/>
    <w:rsid w:val="007162C1"/>
    <w:rsid w:val="0071661B"/>
    <w:rsid w:val="007172AA"/>
    <w:rsid w:val="00726255"/>
    <w:rsid w:val="00735D7D"/>
    <w:rsid w:val="007366AC"/>
    <w:rsid w:val="0077520E"/>
    <w:rsid w:val="007B4128"/>
    <w:rsid w:val="007C1D97"/>
    <w:rsid w:val="007E48DA"/>
    <w:rsid w:val="007F40E0"/>
    <w:rsid w:val="008161DD"/>
    <w:rsid w:val="00835FF9"/>
    <w:rsid w:val="00840817"/>
    <w:rsid w:val="008A652B"/>
    <w:rsid w:val="008C388E"/>
    <w:rsid w:val="008D5DE3"/>
    <w:rsid w:val="00927E08"/>
    <w:rsid w:val="009464B1"/>
    <w:rsid w:val="00953007"/>
    <w:rsid w:val="00954749"/>
    <w:rsid w:val="00977276"/>
    <w:rsid w:val="00984EBB"/>
    <w:rsid w:val="00991A35"/>
    <w:rsid w:val="009E48C7"/>
    <w:rsid w:val="00A05E4E"/>
    <w:rsid w:val="00A20A58"/>
    <w:rsid w:val="00A43636"/>
    <w:rsid w:val="00A43E29"/>
    <w:rsid w:val="00A62CA2"/>
    <w:rsid w:val="00A778C6"/>
    <w:rsid w:val="00A8039E"/>
    <w:rsid w:val="00AA475F"/>
    <w:rsid w:val="00AE3DF5"/>
    <w:rsid w:val="00B05037"/>
    <w:rsid w:val="00B47208"/>
    <w:rsid w:val="00B47F9F"/>
    <w:rsid w:val="00B7469B"/>
    <w:rsid w:val="00BA7DE4"/>
    <w:rsid w:val="00BD615F"/>
    <w:rsid w:val="00C150F2"/>
    <w:rsid w:val="00C861F0"/>
    <w:rsid w:val="00C952D8"/>
    <w:rsid w:val="00CD2AB3"/>
    <w:rsid w:val="00CE2CB5"/>
    <w:rsid w:val="00CF0D0D"/>
    <w:rsid w:val="00D051A6"/>
    <w:rsid w:val="00D17024"/>
    <w:rsid w:val="00D44747"/>
    <w:rsid w:val="00D46115"/>
    <w:rsid w:val="00DA2B94"/>
    <w:rsid w:val="00DE1CB6"/>
    <w:rsid w:val="00DE39C5"/>
    <w:rsid w:val="00DF2AEF"/>
    <w:rsid w:val="00DF6F39"/>
    <w:rsid w:val="00E377E1"/>
    <w:rsid w:val="00E464ED"/>
    <w:rsid w:val="00E61966"/>
    <w:rsid w:val="00E674CE"/>
    <w:rsid w:val="00E7485C"/>
    <w:rsid w:val="00E937C7"/>
    <w:rsid w:val="00EC23B3"/>
    <w:rsid w:val="00EE1441"/>
    <w:rsid w:val="00EE2877"/>
    <w:rsid w:val="00F266DF"/>
    <w:rsid w:val="00F97C74"/>
    <w:rsid w:val="00FB0CAF"/>
    <w:rsid w:val="00FF56D2"/>
    <w:rsid w:val="06AC5B1E"/>
    <w:rsid w:val="18EC9B3C"/>
    <w:rsid w:val="192CCA57"/>
    <w:rsid w:val="1C687001"/>
    <w:rsid w:val="1CA0AACF"/>
    <w:rsid w:val="24D7E187"/>
    <w:rsid w:val="2B700DA0"/>
    <w:rsid w:val="325B639F"/>
    <w:rsid w:val="32F79594"/>
    <w:rsid w:val="379998CF"/>
    <w:rsid w:val="39E0A1E9"/>
    <w:rsid w:val="3BE3718B"/>
    <w:rsid w:val="3FB12501"/>
    <w:rsid w:val="3FE274F7"/>
    <w:rsid w:val="440C666E"/>
    <w:rsid w:val="47236F78"/>
    <w:rsid w:val="4B9FCC03"/>
    <w:rsid w:val="57336E82"/>
    <w:rsid w:val="596BAF25"/>
    <w:rsid w:val="5A5B54EA"/>
    <w:rsid w:val="63E55D60"/>
    <w:rsid w:val="6433A6CB"/>
    <w:rsid w:val="6A15B695"/>
    <w:rsid w:val="7679CE09"/>
    <w:rsid w:val="79F7A375"/>
    <w:rsid w:val="7BCF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FB664"/>
  <w15:chartTrackingRefBased/>
  <w15:docId w15:val="{E04B2CFF-CCEF-482C-9066-1DEB9749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5DE3"/>
  </w:style>
  <w:style w:type="paragraph" w:styleId="Heading1">
    <w:name w:val="heading 1"/>
    <w:basedOn w:val="Normal"/>
    <w:next w:val="Normal"/>
    <w:link w:val="Heading1Char"/>
    <w:uiPriority w:val="9"/>
    <w:qFormat/>
    <w:rsid w:val="008D5DE3"/>
    <w:pPr>
      <w:keepNext/>
      <w:keepLines/>
      <w:spacing w:before="360" w:after="40" w:line="240" w:lineRule="auto"/>
      <w:outlineLvl w:val="0"/>
    </w:pPr>
    <w:rPr>
      <w:rFonts w:asciiTheme="majorHAnsi" w:hAnsiTheme="majorHAnsi" w:eastAsiaTheme="majorEastAsia"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D5DE3"/>
    <w:pPr>
      <w:keepNext/>
      <w:keepLines/>
      <w:spacing w:before="80" w:after="0" w:line="240" w:lineRule="auto"/>
      <w:outlineLvl w:val="1"/>
    </w:pPr>
    <w:rPr>
      <w:rFonts w:asciiTheme="majorHAnsi" w:hAnsiTheme="majorHAnsi" w:eastAsiaTheme="majorEastAsia"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D5DE3"/>
    <w:pPr>
      <w:keepNext/>
      <w:keepLines/>
      <w:spacing w:before="80" w:after="0" w:line="240" w:lineRule="auto"/>
      <w:outlineLvl w:val="2"/>
    </w:pPr>
    <w:rPr>
      <w:rFonts w:asciiTheme="majorHAnsi" w:hAnsiTheme="majorHAnsi"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D5DE3"/>
    <w:pPr>
      <w:keepNext/>
      <w:keepLines/>
      <w:spacing w:before="80" w:after="0"/>
      <w:outlineLvl w:val="3"/>
    </w:pPr>
    <w:rPr>
      <w:rFonts w:asciiTheme="majorHAnsi" w:hAnsiTheme="majorHAnsi" w:eastAsiaTheme="majorEastAsia" w:cstheme="majorBidi"/>
      <w:color w:val="70AD47" w:themeColor="accent6"/>
      <w:sz w:val="22"/>
      <w:szCs w:val="22"/>
    </w:rPr>
  </w:style>
  <w:style w:type="paragraph" w:styleId="Heading5">
    <w:name w:val="heading 5"/>
    <w:basedOn w:val="Normal"/>
    <w:next w:val="Normal"/>
    <w:link w:val="Heading5Char"/>
    <w:uiPriority w:val="9"/>
    <w:semiHidden/>
    <w:unhideWhenUsed/>
    <w:qFormat/>
    <w:rsid w:val="008D5DE3"/>
    <w:pPr>
      <w:keepNext/>
      <w:keepLines/>
      <w:spacing w:before="40" w:after="0"/>
      <w:outlineLvl w:val="4"/>
    </w:pPr>
    <w:rPr>
      <w:rFonts w:asciiTheme="majorHAnsi" w:hAnsiTheme="majorHAnsi" w:eastAsiaTheme="majorEastAsia"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D5DE3"/>
    <w:pPr>
      <w:keepNext/>
      <w:keepLines/>
      <w:spacing w:before="40" w:after="0"/>
      <w:outlineLvl w:val="5"/>
    </w:pPr>
    <w:rPr>
      <w:rFonts w:asciiTheme="majorHAnsi" w:hAnsiTheme="majorHAnsi" w:eastAsiaTheme="majorEastAsia" w:cstheme="majorBidi"/>
      <w:color w:val="70AD47" w:themeColor="accent6"/>
    </w:rPr>
  </w:style>
  <w:style w:type="paragraph" w:styleId="Heading7">
    <w:name w:val="heading 7"/>
    <w:basedOn w:val="Normal"/>
    <w:next w:val="Normal"/>
    <w:link w:val="Heading7Char"/>
    <w:uiPriority w:val="9"/>
    <w:semiHidden/>
    <w:unhideWhenUsed/>
    <w:qFormat/>
    <w:rsid w:val="008D5DE3"/>
    <w:pPr>
      <w:keepNext/>
      <w:keepLines/>
      <w:spacing w:before="40" w:after="0"/>
      <w:outlineLvl w:val="6"/>
    </w:pPr>
    <w:rPr>
      <w:rFonts w:asciiTheme="majorHAnsi" w:hAnsiTheme="majorHAnsi" w:eastAsiaTheme="majorEastAsia" w:cstheme="majorBidi"/>
      <w:b/>
      <w:bCs/>
      <w:color w:val="70AD47" w:themeColor="accent6"/>
    </w:rPr>
  </w:style>
  <w:style w:type="paragraph" w:styleId="Heading8">
    <w:name w:val="heading 8"/>
    <w:basedOn w:val="Normal"/>
    <w:next w:val="Normal"/>
    <w:link w:val="Heading8Char"/>
    <w:uiPriority w:val="9"/>
    <w:semiHidden/>
    <w:unhideWhenUsed/>
    <w:qFormat/>
    <w:rsid w:val="008D5DE3"/>
    <w:pPr>
      <w:keepNext/>
      <w:keepLines/>
      <w:spacing w:before="40" w:after="0"/>
      <w:outlineLvl w:val="7"/>
    </w:pPr>
    <w:rPr>
      <w:rFonts w:asciiTheme="majorHAnsi" w:hAnsiTheme="majorHAnsi" w:eastAsiaTheme="majorEastAsia"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D5DE3"/>
    <w:pPr>
      <w:keepNext/>
      <w:keepLines/>
      <w:spacing w:before="40" w:after="0"/>
      <w:outlineLvl w:val="8"/>
    </w:pPr>
    <w:rPr>
      <w:rFonts w:asciiTheme="majorHAnsi" w:hAnsiTheme="majorHAnsi" w:eastAsiaTheme="majorEastAsia" w:cstheme="majorBidi"/>
      <w:i/>
      <w:iCs/>
      <w:color w:val="70AD47"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F0D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A778C6"/>
    <w:rPr>
      <w:color w:val="808080"/>
    </w:rPr>
  </w:style>
  <w:style w:type="paragraph" w:styleId="BalloonText">
    <w:name w:val="Balloon Text"/>
    <w:basedOn w:val="Normal"/>
    <w:link w:val="BalloonTextChar"/>
    <w:uiPriority w:val="99"/>
    <w:semiHidden/>
    <w:unhideWhenUsed/>
    <w:rsid w:val="00250E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0EA0"/>
    <w:rPr>
      <w:rFonts w:ascii="Segoe UI" w:hAnsi="Segoe UI" w:cs="Segoe UI"/>
      <w:sz w:val="18"/>
      <w:szCs w:val="18"/>
    </w:rPr>
  </w:style>
  <w:style w:type="paragraph" w:styleId="Header">
    <w:name w:val="header"/>
    <w:basedOn w:val="Normal"/>
    <w:link w:val="HeaderChar"/>
    <w:uiPriority w:val="99"/>
    <w:unhideWhenUsed/>
    <w:rsid w:val="007E48DA"/>
    <w:pPr>
      <w:tabs>
        <w:tab w:val="center" w:pos="4680"/>
        <w:tab w:val="right" w:pos="9360"/>
      </w:tabs>
      <w:spacing w:after="0" w:line="240" w:lineRule="auto"/>
    </w:pPr>
  </w:style>
  <w:style w:type="character" w:styleId="HeaderChar" w:customStyle="1">
    <w:name w:val="Header Char"/>
    <w:basedOn w:val="DefaultParagraphFont"/>
    <w:link w:val="Header"/>
    <w:uiPriority w:val="99"/>
    <w:rsid w:val="007E48DA"/>
  </w:style>
  <w:style w:type="paragraph" w:styleId="Footer">
    <w:name w:val="footer"/>
    <w:basedOn w:val="Normal"/>
    <w:link w:val="FooterChar"/>
    <w:uiPriority w:val="99"/>
    <w:unhideWhenUsed/>
    <w:rsid w:val="007E48D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E48DA"/>
  </w:style>
  <w:style w:type="paragraph" w:styleId="ListParagraph">
    <w:name w:val="List Paragraph"/>
    <w:basedOn w:val="Normal"/>
    <w:uiPriority w:val="34"/>
    <w:qFormat/>
    <w:rsid w:val="00BD615F"/>
    <w:pPr>
      <w:ind w:left="720"/>
      <w:contextualSpacing/>
    </w:pPr>
  </w:style>
  <w:style w:type="character" w:styleId="Heading1Char" w:customStyle="1">
    <w:name w:val="Heading 1 Char"/>
    <w:basedOn w:val="DefaultParagraphFont"/>
    <w:link w:val="Heading1"/>
    <w:uiPriority w:val="9"/>
    <w:rsid w:val="008D5DE3"/>
    <w:rPr>
      <w:rFonts w:asciiTheme="majorHAnsi" w:hAnsiTheme="majorHAnsi" w:eastAsiaTheme="majorEastAsia" w:cstheme="majorBidi"/>
      <w:color w:val="538135" w:themeColor="accent6" w:themeShade="BF"/>
      <w:sz w:val="40"/>
      <w:szCs w:val="40"/>
    </w:rPr>
  </w:style>
  <w:style w:type="character" w:styleId="Heading2Char" w:customStyle="1">
    <w:name w:val="Heading 2 Char"/>
    <w:basedOn w:val="DefaultParagraphFont"/>
    <w:link w:val="Heading2"/>
    <w:uiPriority w:val="9"/>
    <w:semiHidden/>
    <w:rsid w:val="008D5DE3"/>
    <w:rPr>
      <w:rFonts w:asciiTheme="majorHAnsi" w:hAnsiTheme="majorHAnsi" w:eastAsiaTheme="majorEastAsia" w:cstheme="majorBidi"/>
      <w:color w:val="538135" w:themeColor="accent6" w:themeShade="BF"/>
      <w:sz w:val="28"/>
      <w:szCs w:val="28"/>
    </w:rPr>
  </w:style>
  <w:style w:type="character" w:styleId="Heading3Char" w:customStyle="1">
    <w:name w:val="Heading 3 Char"/>
    <w:basedOn w:val="DefaultParagraphFont"/>
    <w:link w:val="Heading3"/>
    <w:uiPriority w:val="9"/>
    <w:semiHidden/>
    <w:rsid w:val="008D5DE3"/>
    <w:rPr>
      <w:rFonts w:asciiTheme="majorHAnsi" w:hAnsiTheme="majorHAnsi" w:eastAsiaTheme="majorEastAsia" w:cstheme="majorBidi"/>
      <w:color w:val="538135" w:themeColor="accent6" w:themeShade="BF"/>
      <w:sz w:val="24"/>
      <w:szCs w:val="24"/>
    </w:rPr>
  </w:style>
  <w:style w:type="character" w:styleId="Heading4Char" w:customStyle="1">
    <w:name w:val="Heading 4 Char"/>
    <w:basedOn w:val="DefaultParagraphFont"/>
    <w:link w:val="Heading4"/>
    <w:uiPriority w:val="9"/>
    <w:semiHidden/>
    <w:rsid w:val="008D5DE3"/>
    <w:rPr>
      <w:rFonts w:asciiTheme="majorHAnsi" w:hAnsiTheme="majorHAnsi" w:eastAsiaTheme="majorEastAsia" w:cstheme="majorBidi"/>
      <w:color w:val="70AD47" w:themeColor="accent6"/>
      <w:sz w:val="22"/>
      <w:szCs w:val="22"/>
    </w:rPr>
  </w:style>
  <w:style w:type="character" w:styleId="Heading5Char" w:customStyle="1">
    <w:name w:val="Heading 5 Char"/>
    <w:basedOn w:val="DefaultParagraphFont"/>
    <w:link w:val="Heading5"/>
    <w:uiPriority w:val="9"/>
    <w:semiHidden/>
    <w:rsid w:val="008D5DE3"/>
    <w:rPr>
      <w:rFonts w:asciiTheme="majorHAnsi" w:hAnsiTheme="majorHAnsi" w:eastAsiaTheme="majorEastAsia" w:cstheme="majorBidi"/>
      <w:i/>
      <w:iCs/>
      <w:color w:val="70AD47" w:themeColor="accent6"/>
      <w:sz w:val="22"/>
      <w:szCs w:val="22"/>
    </w:rPr>
  </w:style>
  <w:style w:type="character" w:styleId="Heading6Char" w:customStyle="1">
    <w:name w:val="Heading 6 Char"/>
    <w:basedOn w:val="DefaultParagraphFont"/>
    <w:link w:val="Heading6"/>
    <w:uiPriority w:val="9"/>
    <w:semiHidden/>
    <w:rsid w:val="008D5DE3"/>
    <w:rPr>
      <w:rFonts w:asciiTheme="majorHAnsi" w:hAnsiTheme="majorHAnsi" w:eastAsiaTheme="majorEastAsia" w:cstheme="majorBidi"/>
      <w:color w:val="70AD47" w:themeColor="accent6"/>
    </w:rPr>
  </w:style>
  <w:style w:type="character" w:styleId="Heading7Char" w:customStyle="1">
    <w:name w:val="Heading 7 Char"/>
    <w:basedOn w:val="DefaultParagraphFont"/>
    <w:link w:val="Heading7"/>
    <w:uiPriority w:val="9"/>
    <w:semiHidden/>
    <w:rsid w:val="008D5DE3"/>
    <w:rPr>
      <w:rFonts w:asciiTheme="majorHAnsi" w:hAnsiTheme="majorHAnsi" w:eastAsiaTheme="majorEastAsia" w:cstheme="majorBidi"/>
      <w:b/>
      <w:bCs/>
      <w:color w:val="70AD47" w:themeColor="accent6"/>
    </w:rPr>
  </w:style>
  <w:style w:type="character" w:styleId="Heading8Char" w:customStyle="1">
    <w:name w:val="Heading 8 Char"/>
    <w:basedOn w:val="DefaultParagraphFont"/>
    <w:link w:val="Heading8"/>
    <w:uiPriority w:val="9"/>
    <w:semiHidden/>
    <w:rsid w:val="008D5DE3"/>
    <w:rPr>
      <w:rFonts w:asciiTheme="majorHAnsi" w:hAnsiTheme="majorHAnsi" w:eastAsiaTheme="majorEastAsia" w:cstheme="majorBidi"/>
      <w:b/>
      <w:bCs/>
      <w:i/>
      <w:iCs/>
      <w:color w:val="70AD47" w:themeColor="accent6"/>
      <w:sz w:val="20"/>
      <w:szCs w:val="20"/>
    </w:rPr>
  </w:style>
  <w:style w:type="character" w:styleId="Heading9Char" w:customStyle="1">
    <w:name w:val="Heading 9 Char"/>
    <w:basedOn w:val="DefaultParagraphFont"/>
    <w:link w:val="Heading9"/>
    <w:uiPriority w:val="9"/>
    <w:semiHidden/>
    <w:rsid w:val="008D5DE3"/>
    <w:rPr>
      <w:rFonts w:asciiTheme="majorHAnsi" w:hAnsiTheme="majorHAnsi" w:eastAsiaTheme="majorEastAsia" w:cstheme="majorBidi"/>
      <w:i/>
      <w:iCs/>
      <w:color w:val="70AD47" w:themeColor="accent6"/>
      <w:sz w:val="20"/>
      <w:szCs w:val="20"/>
    </w:rPr>
  </w:style>
  <w:style w:type="paragraph" w:styleId="Caption">
    <w:name w:val="caption"/>
    <w:basedOn w:val="Normal"/>
    <w:next w:val="Normal"/>
    <w:uiPriority w:val="35"/>
    <w:semiHidden/>
    <w:unhideWhenUsed/>
    <w:qFormat/>
    <w:rsid w:val="008D5DE3"/>
    <w:pPr>
      <w:spacing w:line="240" w:lineRule="auto"/>
    </w:pPr>
    <w:rPr>
      <w:b/>
      <w:bCs/>
      <w:smallCaps/>
      <w:color w:val="595959" w:themeColor="text1" w:themeTint="A6"/>
    </w:rPr>
  </w:style>
  <w:style w:type="paragraph" w:styleId="Title">
    <w:name w:val="Title"/>
    <w:basedOn w:val="Normal"/>
    <w:next w:val="Normal"/>
    <w:link w:val="TitleChar"/>
    <w:uiPriority w:val="10"/>
    <w:qFormat/>
    <w:rsid w:val="008D5DE3"/>
    <w:pPr>
      <w:spacing w:after="0" w:line="240" w:lineRule="auto"/>
      <w:contextualSpacing/>
    </w:pPr>
    <w:rPr>
      <w:rFonts w:asciiTheme="majorHAnsi" w:hAnsiTheme="majorHAnsi" w:eastAsiaTheme="majorEastAsia" w:cstheme="majorBidi"/>
      <w:color w:val="262626" w:themeColor="text1" w:themeTint="D9"/>
      <w:spacing w:val="-15"/>
      <w:sz w:val="96"/>
      <w:szCs w:val="96"/>
    </w:rPr>
  </w:style>
  <w:style w:type="character" w:styleId="TitleChar" w:customStyle="1">
    <w:name w:val="Title Char"/>
    <w:basedOn w:val="DefaultParagraphFont"/>
    <w:link w:val="Title"/>
    <w:uiPriority w:val="10"/>
    <w:rsid w:val="008D5DE3"/>
    <w:rPr>
      <w:rFonts w:asciiTheme="majorHAnsi" w:hAnsiTheme="majorHAnsi"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8D5DE3"/>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8D5DE3"/>
    <w:rPr>
      <w:rFonts w:asciiTheme="majorHAnsi" w:hAnsiTheme="majorHAnsi" w:eastAsiaTheme="majorEastAsia" w:cstheme="majorBidi"/>
      <w:sz w:val="30"/>
      <w:szCs w:val="30"/>
    </w:rPr>
  </w:style>
  <w:style w:type="character" w:styleId="Strong">
    <w:name w:val="Strong"/>
    <w:basedOn w:val="DefaultParagraphFont"/>
    <w:uiPriority w:val="22"/>
    <w:qFormat/>
    <w:rsid w:val="008D5DE3"/>
    <w:rPr>
      <w:b/>
      <w:bCs/>
    </w:rPr>
  </w:style>
  <w:style w:type="character" w:styleId="Emphasis">
    <w:name w:val="Emphasis"/>
    <w:basedOn w:val="DefaultParagraphFont"/>
    <w:uiPriority w:val="20"/>
    <w:qFormat/>
    <w:rsid w:val="008D5DE3"/>
    <w:rPr>
      <w:i/>
      <w:iCs/>
      <w:color w:val="70AD47" w:themeColor="accent6"/>
    </w:rPr>
  </w:style>
  <w:style w:type="paragraph" w:styleId="NoSpacing">
    <w:name w:val="No Spacing"/>
    <w:uiPriority w:val="1"/>
    <w:qFormat/>
    <w:rsid w:val="008D5DE3"/>
    <w:pPr>
      <w:spacing w:after="0" w:line="240" w:lineRule="auto"/>
    </w:pPr>
  </w:style>
  <w:style w:type="paragraph" w:styleId="Quote">
    <w:name w:val="Quote"/>
    <w:basedOn w:val="Normal"/>
    <w:next w:val="Normal"/>
    <w:link w:val="QuoteChar"/>
    <w:uiPriority w:val="29"/>
    <w:qFormat/>
    <w:rsid w:val="008D5DE3"/>
    <w:pPr>
      <w:spacing w:before="160"/>
      <w:ind w:left="720" w:right="720"/>
      <w:jc w:val="center"/>
    </w:pPr>
    <w:rPr>
      <w:i/>
      <w:iCs/>
      <w:color w:val="262626" w:themeColor="text1" w:themeTint="D9"/>
    </w:rPr>
  </w:style>
  <w:style w:type="character" w:styleId="QuoteChar" w:customStyle="1">
    <w:name w:val="Quote Char"/>
    <w:basedOn w:val="DefaultParagraphFont"/>
    <w:link w:val="Quote"/>
    <w:uiPriority w:val="29"/>
    <w:rsid w:val="008D5DE3"/>
    <w:rPr>
      <w:i/>
      <w:iCs/>
      <w:color w:val="262626" w:themeColor="text1" w:themeTint="D9"/>
    </w:rPr>
  </w:style>
  <w:style w:type="paragraph" w:styleId="IntenseQuote">
    <w:name w:val="Intense Quote"/>
    <w:basedOn w:val="Normal"/>
    <w:next w:val="Normal"/>
    <w:link w:val="IntenseQuoteChar"/>
    <w:uiPriority w:val="30"/>
    <w:qFormat/>
    <w:rsid w:val="008D5DE3"/>
    <w:pPr>
      <w:spacing w:before="160" w:after="160" w:line="264" w:lineRule="auto"/>
      <w:ind w:left="720" w:right="720"/>
      <w:jc w:val="center"/>
    </w:pPr>
    <w:rPr>
      <w:rFonts w:asciiTheme="majorHAnsi" w:hAnsiTheme="majorHAnsi" w:eastAsiaTheme="majorEastAsia" w:cstheme="majorBidi"/>
      <w:i/>
      <w:iCs/>
      <w:color w:val="70AD47" w:themeColor="accent6"/>
      <w:sz w:val="32"/>
      <w:szCs w:val="32"/>
    </w:rPr>
  </w:style>
  <w:style w:type="character" w:styleId="IntenseQuoteChar" w:customStyle="1">
    <w:name w:val="Intense Quote Char"/>
    <w:basedOn w:val="DefaultParagraphFont"/>
    <w:link w:val="IntenseQuote"/>
    <w:uiPriority w:val="30"/>
    <w:rsid w:val="008D5DE3"/>
    <w:rPr>
      <w:rFonts w:asciiTheme="majorHAnsi" w:hAnsiTheme="majorHAnsi" w:eastAsiaTheme="majorEastAsia" w:cstheme="majorBidi"/>
      <w:i/>
      <w:iCs/>
      <w:color w:val="70AD47" w:themeColor="accent6"/>
      <w:sz w:val="32"/>
      <w:szCs w:val="32"/>
    </w:rPr>
  </w:style>
  <w:style w:type="character" w:styleId="SubtleEmphasis">
    <w:name w:val="Subtle Emphasis"/>
    <w:basedOn w:val="DefaultParagraphFont"/>
    <w:uiPriority w:val="19"/>
    <w:qFormat/>
    <w:rsid w:val="008D5DE3"/>
    <w:rPr>
      <w:i/>
      <w:iCs/>
    </w:rPr>
  </w:style>
  <w:style w:type="character" w:styleId="IntenseEmphasis">
    <w:name w:val="Intense Emphasis"/>
    <w:basedOn w:val="DefaultParagraphFont"/>
    <w:uiPriority w:val="21"/>
    <w:qFormat/>
    <w:rsid w:val="008D5DE3"/>
    <w:rPr>
      <w:b/>
      <w:bCs/>
      <w:i/>
      <w:iCs/>
    </w:rPr>
  </w:style>
  <w:style w:type="character" w:styleId="SubtleReference">
    <w:name w:val="Subtle Reference"/>
    <w:basedOn w:val="DefaultParagraphFont"/>
    <w:uiPriority w:val="31"/>
    <w:qFormat/>
    <w:rsid w:val="008D5DE3"/>
    <w:rPr>
      <w:smallCaps/>
      <w:color w:val="595959" w:themeColor="text1" w:themeTint="A6"/>
    </w:rPr>
  </w:style>
  <w:style w:type="character" w:styleId="IntenseReference">
    <w:name w:val="Intense Reference"/>
    <w:basedOn w:val="DefaultParagraphFont"/>
    <w:uiPriority w:val="32"/>
    <w:qFormat/>
    <w:rsid w:val="008D5DE3"/>
    <w:rPr>
      <w:b/>
      <w:bCs/>
      <w:smallCaps/>
      <w:color w:val="70AD47" w:themeColor="accent6"/>
    </w:rPr>
  </w:style>
  <w:style w:type="character" w:styleId="BookTitle">
    <w:name w:val="Book Title"/>
    <w:basedOn w:val="DefaultParagraphFont"/>
    <w:uiPriority w:val="33"/>
    <w:qFormat/>
    <w:rsid w:val="008D5DE3"/>
    <w:rPr>
      <w:b/>
      <w:bCs/>
      <w:caps w:val="0"/>
      <w:smallCaps/>
      <w:spacing w:val="7"/>
      <w:sz w:val="21"/>
      <w:szCs w:val="21"/>
    </w:rPr>
  </w:style>
  <w:style w:type="paragraph" w:styleId="TOCHeading">
    <w:name w:val="TOC Heading"/>
    <w:basedOn w:val="Heading1"/>
    <w:next w:val="Normal"/>
    <w:uiPriority w:val="39"/>
    <w:semiHidden/>
    <w:unhideWhenUsed/>
    <w:qFormat/>
    <w:rsid w:val="008D5DE3"/>
    <w:pPr>
      <w:outlineLvl w:val="9"/>
    </w:pPr>
  </w:style>
  <w:style w:type="character" w:styleId="Hyperlink">
    <w:name w:val="Hyperlink"/>
    <w:basedOn w:val="DefaultParagraphFont"/>
    <w:uiPriority w:val="99"/>
    <w:unhideWhenUsed/>
    <w:rsid w:val="00400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8734">
      <w:bodyDiv w:val="1"/>
      <w:marLeft w:val="0"/>
      <w:marRight w:val="0"/>
      <w:marTop w:val="0"/>
      <w:marBottom w:val="0"/>
      <w:divBdr>
        <w:top w:val="none" w:sz="0" w:space="0" w:color="auto"/>
        <w:left w:val="none" w:sz="0" w:space="0" w:color="auto"/>
        <w:bottom w:val="none" w:sz="0" w:space="0" w:color="auto"/>
        <w:right w:val="none" w:sz="0" w:space="0" w:color="auto"/>
      </w:divBdr>
    </w:div>
    <w:div w:id="248925207">
      <w:bodyDiv w:val="1"/>
      <w:marLeft w:val="0"/>
      <w:marRight w:val="0"/>
      <w:marTop w:val="0"/>
      <w:marBottom w:val="0"/>
      <w:divBdr>
        <w:top w:val="none" w:sz="0" w:space="0" w:color="auto"/>
        <w:left w:val="none" w:sz="0" w:space="0" w:color="auto"/>
        <w:bottom w:val="none" w:sz="0" w:space="0" w:color="auto"/>
        <w:right w:val="none" w:sz="0" w:space="0" w:color="auto"/>
      </w:divBdr>
    </w:div>
    <w:div w:id="274287873">
      <w:bodyDiv w:val="1"/>
      <w:marLeft w:val="0"/>
      <w:marRight w:val="0"/>
      <w:marTop w:val="0"/>
      <w:marBottom w:val="0"/>
      <w:divBdr>
        <w:top w:val="none" w:sz="0" w:space="0" w:color="auto"/>
        <w:left w:val="none" w:sz="0" w:space="0" w:color="auto"/>
        <w:bottom w:val="none" w:sz="0" w:space="0" w:color="auto"/>
        <w:right w:val="none" w:sz="0" w:space="0" w:color="auto"/>
      </w:divBdr>
    </w:div>
    <w:div w:id="509414607">
      <w:bodyDiv w:val="1"/>
      <w:marLeft w:val="0"/>
      <w:marRight w:val="0"/>
      <w:marTop w:val="0"/>
      <w:marBottom w:val="0"/>
      <w:divBdr>
        <w:top w:val="none" w:sz="0" w:space="0" w:color="auto"/>
        <w:left w:val="none" w:sz="0" w:space="0" w:color="auto"/>
        <w:bottom w:val="none" w:sz="0" w:space="0" w:color="auto"/>
        <w:right w:val="none" w:sz="0" w:space="0" w:color="auto"/>
      </w:divBdr>
    </w:div>
    <w:div w:id="1018313881">
      <w:bodyDiv w:val="1"/>
      <w:marLeft w:val="0"/>
      <w:marRight w:val="0"/>
      <w:marTop w:val="0"/>
      <w:marBottom w:val="0"/>
      <w:divBdr>
        <w:top w:val="none" w:sz="0" w:space="0" w:color="auto"/>
        <w:left w:val="none" w:sz="0" w:space="0" w:color="auto"/>
        <w:bottom w:val="none" w:sz="0" w:space="0" w:color="auto"/>
        <w:right w:val="none" w:sz="0" w:space="0" w:color="auto"/>
      </w:divBdr>
    </w:div>
    <w:div w:id="1178033402">
      <w:bodyDiv w:val="1"/>
      <w:marLeft w:val="0"/>
      <w:marRight w:val="0"/>
      <w:marTop w:val="0"/>
      <w:marBottom w:val="0"/>
      <w:divBdr>
        <w:top w:val="none" w:sz="0" w:space="0" w:color="auto"/>
        <w:left w:val="none" w:sz="0" w:space="0" w:color="auto"/>
        <w:bottom w:val="none" w:sz="0" w:space="0" w:color="auto"/>
        <w:right w:val="none" w:sz="0" w:space="0" w:color="auto"/>
      </w:divBdr>
    </w:div>
    <w:div w:id="1212884127">
      <w:bodyDiv w:val="1"/>
      <w:marLeft w:val="0"/>
      <w:marRight w:val="0"/>
      <w:marTop w:val="0"/>
      <w:marBottom w:val="0"/>
      <w:divBdr>
        <w:top w:val="none" w:sz="0" w:space="0" w:color="auto"/>
        <w:left w:val="none" w:sz="0" w:space="0" w:color="auto"/>
        <w:bottom w:val="none" w:sz="0" w:space="0" w:color="auto"/>
        <w:right w:val="none" w:sz="0" w:space="0" w:color="auto"/>
      </w:divBdr>
    </w:div>
    <w:div w:id="1313363791">
      <w:bodyDiv w:val="1"/>
      <w:marLeft w:val="0"/>
      <w:marRight w:val="0"/>
      <w:marTop w:val="0"/>
      <w:marBottom w:val="0"/>
      <w:divBdr>
        <w:top w:val="none" w:sz="0" w:space="0" w:color="auto"/>
        <w:left w:val="none" w:sz="0" w:space="0" w:color="auto"/>
        <w:bottom w:val="none" w:sz="0" w:space="0" w:color="auto"/>
        <w:right w:val="none" w:sz="0" w:space="0" w:color="auto"/>
      </w:divBdr>
    </w:div>
    <w:div w:id="1318223390">
      <w:bodyDiv w:val="1"/>
      <w:marLeft w:val="0"/>
      <w:marRight w:val="0"/>
      <w:marTop w:val="0"/>
      <w:marBottom w:val="0"/>
      <w:divBdr>
        <w:top w:val="none" w:sz="0" w:space="0" w:color="auto"/>
        <w:left w:val="none" w:sz="0" w:space="0" w:color="auto"/>
        <w:bottom w:val="none" w:sz="0" w:space="0" w:color="auto"/>
        <w:right w:val="none" w:sz="0" w:space="0" w:color="auto"/>
      </w:divBdr>
    </w:div>
    <w:div w:id="1412656138">
      <w:bodyDiv w:val="1"/>
      <w:marLeft w:val="0"/>
      <w:marRight w:val="0"/>
      <w:marTop w:val="0"/>
      <w:marBottom w:val="0"/>
      <w:divBdr>
        <w:top w:val="none" w:sz="0" w:space="0" w:color="auto"/>
        <w:left w:val="none" w:sz="0" w:space="0" w:color="auto"/>
        <w:bottom w:val="none" w:sz="0" w:space="0" w:color="auto"/>
        <w:right w:val="none" w:sz="0" w:space="0" w:color="auto"/>
      </w:divBdr>
    </w:div>
    <w:div w:id="1513448476">
      <w:bodyDiv w:val="1"/>
      <w:marLeft w:val="0"/>
      <w:marRight w:val="0"/>
      <w:marTop w:val="0"/>
      <w:marBottom w:val="0"/>
      <w:divBdr>
        <w:top w:val="none" w:sz="0" w:space="0" w:color="auto"/>
        <w:left w:val="none" w:sz="0" w:space="0" w:color="auto"/>
        <w:bottom w:val="none" w:sz="0" w:space="0" w:color="auto"/>
        <w:right w:val="none" w:sz="0" w:space="0" w:color="auto"/>
      </w:divBdr>
    </w:div>
    <w:div w:id="1610089746">
      <w:bodyDiv w:val="1"/>
      <w:marLeft w:val="0"/>
      <w:marRight w:val="0"/>
      <w:marTop w:val="0"/>
      <w:marBottom w:val="0"/>
      <w:divBdr>
        <w:top w:val="none" w:sz="0" w:space="0" w:color="auto"/>
        <w:left w:val="none" w:sz="0" w:space="0" w:color="auto"/>
        <w:bottom w:val="none" w:sz="0" w:space="0" w:color="auto"/>
        <w:right w:val="none" w:sz="0" w:space="0" w:color="auto"/>
      </w:divBdr>
    </w:div>
    <w:div w:id="18941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hlcommission.org/Policies/verification-of-student-identity.html" TargetMode="External" Id="Rc2ab441a90064bc5" /><Relationship Type="http://schemas.openxmlformats.org/officeDocument/2006/relationships/hyperlink" Target="https://www.qualitymatters.org/qa-resources/rubric-standards" TargetMode="External" Id="R927998920a07441b" /><Relationship Type="http://schemas.openxmlformats.org/officeDocument/2006/relationships/glossaryDocument" Target="/word/glossary/document.xml" Id="Rf7a110940f1f42d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5d2743-35dc-4d34-86a5-d94bea6b8ee6}"/>
      </w:docPartPr>
      <w:docPartBody>
        <w:p w14:paraId="406190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13E6616369744A1045EA64A6872CC" ma:contentTypeVersion="15" ma:contentTypeDescription="Create a new document." ma:contentTypeScope="" ma:versionID="1843f2af1356b8c68172663039533207">
  <xsd:schema xmlns:xsd="http://www.w3.org/2001/XMLSchema" xmlns:xs="http://www.w3.org/2001/XMLSchema" xmlns:p="http://schemas.microsoft.com/office/2006/metadata/properties" xmlns:ns2="f4b7d9e4-3a4c-43ee-afe3-fc5cf8c9da69" xmlns:ns3="c0214de2-1e97-4dca-927a-302fb827e91d" targetNamespace="http://schemas.microsoft.com/office/2006/metadata/properties" ma:root="true" ma:fieldsID="3ea9d54784593ff5e94ce8ffa27c8372" ns2:_="" ns3:_="">
    <xsd:import namespace="f4b7d9e4-3a4c-43ee-afe3-fc5cf8c9da69"/>
    <xsd:import namespace="c0214de2-1e97-4dca-927a-302fb827e9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7d9e4-3a4c-43ee-afe3-fc5cf8c9da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214de2-1e97-4dca-927a-302fb827e9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A955-160D-4F1D-AC97-FAC64EE83E35}">
  <ds:schemaRefs>
    <ds:schemaRef ds:uri="http://schemas.microsoft.com/sharepoint/v3/contenttype/forms"/>
  </ds:schemaRefs>
</ds:datastoreItem>
</file>

<file path=customXml/itemProps2.xml><?xml version="1.0" encoding="utf-8"?>
<ds:datastoreItem xmlns:ds="http://schemas.openxmlformats.org/officeDocument/2006/customXml" ds:itemID="{43F95506-531A-42D4-BE1C-941CBA78A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51D54-8ECB-4134-B22B-C829E5CA3558}"/>
</file>

<file path=customXml/itemProps4.xml><?xml version="1.0" encoding="utf-8"?>
<ds:datastoreItem xmlns:ds="http://schemas.openxmlformats.org/officeDocument/2006/customXml" ds:itemID="{B8148612-595A-4C0B-A3D4-EA43213568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New Mexico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Shannon Roberson Wildenstein</dc:creator>
  <keywords/>
  <dc:description/>
  <lastModifiedBy>Stephanie Spong</lastModifiedBy>
  <revision>6</revision>
  <lastPrinted>2019-12-13T22:37:00.0000000Z</lastPrinted>
  <dcterms:created xsi:type="dcterms:W3CDTF">2021-09-01T13:35:00.0000000Z</dcterms:created>
  <dcterms:modified xsi:type="dcterms:W3CDTF">2021-09-01T22:42:13.8359634Z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0x01010002213E6616369744A1045EA64A6872CC</vt:lpwstr>
  </property>
</Properties>
</file>